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E547" w14:textId="77777777" w:rsidR="00A61CE6" w:rsidRPr="00391263" w:rsidRDefault="00A61CE6" w:rsidP="00E21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14:paraId="0D597BA9" w14:textId="2444CC00" w:rsidR="00E219AF" w:rsidRPr="00391263" w:rsidRDefault="00E219AF" w:rsidP="00E21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  <w:r w:rsidRPr="00391263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Committee Member Remuneration Policy</w:t>
      </w:r>
    </w:p>
    <w:p w14:paraId="6E47C301" w14:textId="26B8747C" w:rsidR="00E219AF" w:rsidRDefault="00E219AF" w:rsidP="00E219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DC86E6">
        <w:rPr>
          <w:rStyle w:val="eop"/>
          <w:rFonts w:ascii="Calibri" w:hAnsi="Calibri" w:cs="Segoe UI"/>
          <w:sz w:val="32"/>
          <w:szCs w:val="32"/>
        </w:rPr>
        <w:t> </w:t>
      </w:r>
    </w:p>
    <w:p w14:paraId="5210DE05" w14:textId="77777777" w:rsidR="00E219AF" w:rsidRDefault="00E219AF" w:rsidP="00E21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 xml:space="preserve">Honorarium: </w:t>
      </w:r>
      <w:r>
        <w:rPr>
          <w:rStyle w:val="normaltextrun"/>
          <w:rFonts w:ascii="Calibri" w:hAnsi="Calibri" w:cs="Segoe UI"/>
          <w:color w:val="000000"/>
        </w:rPr>
        <w:tab/>
        <w:t>paid upon completion of term</w:t>
      </w:r>
      <w:r>
        <w:rPr>
          <w:rStyle w:val="eop"/>
          <w:rFonts w:ascii="Calibri" w:hAnsi="Calibri" w:cs="Segoe UI"/>
          <w:color w:val="000000"/>
        </w:rPr>
        <w:t> </w:t>
      </w:r>
    </w:p>
    <w:p w14:paraId="6C224BF1" w14:textId="77777777" w:rsidR="00E219AF" w:rsidRDefault="00E219AF" w:rsidP="00E21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eop"/>
          <w:rFonts w:ascii="Calibri" w:hAnsi="Calibri" w:cs="Segoe UI"/>
          <w:color w:val="000000"/>
        </w:rPr>
        <w:tab/>
      </w:r>
      <w:r>
        <w:rPr>
          <w:rStyle w:val="eop"/>
          <w:rFonts w:ascii="Calibri" w:hAnsi="Calibri" w:cs="Segoe UI"/>
          <w:color w:val="000000"/>
        </w:rPr>
        <w:tab/>
        <w:t>30% of Committee Chair remuneration with a minimum of $500</w:t>
      </w:r>
    </w:p>
    <w:p w14:paraId="6FB33DFF" w14:textId="77777777" w:rsidR="00E219AF" w:rsidRDefault="00E219AF" w:rsidP="00E219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C84C7E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Professional Conduct - $1,500</w:t>
      </w:r>
    </w:p>
    <w:p w14:paraId="712B65FF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Discipline - $500</w:t>
      </w:r>
    </w:p>
    <w:p w14:paraId="28F4DAF4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Quality Assurance - $750</w:t>
      </w:r>
    </w:p>
    <w:p w14:paraId="54808B18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Advertising review - $500</w:t>
      </w:r>
    </w:p>
    <w:p w14:paraId="62650A5B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Practice Enhancement Review &amp; Biological Monitoring - $750</w:t>
      </w:r>
    </w:p>
    <w:p w14:paraId="594B41D0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Continuing Professional Development Education and Awards nominations - $500</w:t>
      </w:r>
    </w:p>
    <w:p w14:paraId="3728B2F6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Professional Standards – $600</w:t>
      </w:r>
    </w:p>
    <w:p w14:paraId="2F665E83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Economics – $600</w:t>
      </w:r>
    </w:p>
    <w:p w14:paraId="05448496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</w:rPr>
        <w:t>Saskatchewan Health Authority – Oral Health Services - $500</w:t>
      </w:r>
    </w:p>
    <w:p w14:paraId="309F1C6D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  <w:highlight w:val="yellow"/>
        </w:rPr>
        <w:t>Audit - $0</w:t>
      </w:r>
    </w:p>
    <w:p w14:paraId="63124255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  <w:highlight w:val="yellow"/>
        </w:rPr>
        <w:t>Finance - $0</w:t>
      </w:r>
    </w:p>
    <w:p w14:paraId="4E87B4AF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  <w:highlight w:val="yellow"/>
        </w:rPr>
        <w:t>Governance- $0</w:t>
      </w:r>
    </w:p>
    <w:p w14:paraId="472B7670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79DC86E6">
        <w:rPr>
          <w:rFonts w:ascii="Calibri" w:hAnsi="Calibri" w:cs="Segoe UI"/>
          <w:highlight w:val="yellow"/>
        </w:rPr>
        <w:t>Human Resources - $0</w:t>
      </w:r>
    </w:p>
    <w:p w14:paraId="696B90DC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Communications - $0</w:t>
      </w:r>
    </w:p>
    <w:p w14:paraId="5EA13085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proofErr w:type="spellStart"/>
      <w:r w:rsidRPr="593C2432">
        <w:rPr>
          <w:rFonts w:ascii="Calibri" w:hAnsi="Calibri" w:cs="Segoe UI"/>
        </w:rPr>
        <w:t>Sask</w:t>
      </w:r>
      <w:proofErr w:type="spellEnd"/>
      <w:r w:rsidRPr="593C2432">
        <w:rPr>
          <w:rFonts w:ascii="Calibri" w:hAnsi="Calibri" w:cs="Segoe UI"/>
        </w:rPr>
        <w:t xml:space="preserve"> Dental Fund - $0</w:t>
      </w:r>
    </w:p>
    <w:p w14:paraId="68CF4E08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</w:pPr>
      <w:r w:rsidRPr="79DC86E6">
        <w:rPr>
          <w:rFonts w:ascii="Calibri" w:hAnsi="Calibri" w:cs="Segoe UI"/>
          <w:highlight w:val="yellow"/>
        </w:rPr>
        <w:t>Ad Hoc Committee - $500</w:t>
      </w:r>
    </w:p>
    <w:p w14:paraId="73F18270" w14:textId="77777777" w:rsidR="00E219AF" w:rsidRDefault="00E219AF" w:rsidP="00E219A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1325F45B" w14:textId="77777777" w:rsidR="00E219AF" w:rsidRDefault="00E219AF" w:rsidP="00E219AF">
      <w:pPr>
        <w:pStyle w:val="paragraph"/>
        <w:spacing w:before="0" w:beforeAutospacing="0" w:after="0" w:afterAutospacing="0"/>
        <w:ind w:right="615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Meetings</w:t>
      </w:r>
      <w:r>
        <w:rPr>
          <w:rStyle w:val="eop"/>
          <w:rFonts w:ascii="Calibri" w:hAnsi="Calibri" w:cs="Segoe UI"/>
          <w:color w:val="000000"/>
        </w:rPr>
        <w:t xml:space="preserve"> – </w:t>
      </w:r>
      <w:r w:rsidRPr="00910458">
        <w:rPr>
          <w:rStyle w:val="eop"/>
          <w:rFonts w:ascii="Calibri" w:hAnsi="Calibri" w:cs="Segoe UI"/>
          <w:color w:val="000000"/>
          <w:highlight w:val="yellow"/>
        </w:rPr>
        <w:t>Not identified</w:t>
      </w:r>
    </w:p>
    <w:p w14:paraId="63B47FB2" w14:textId="77777777" w:rsidR="00AC40A2" w:rsidRDefault="00AC40A2" w:rsidP="00E219AF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</w:p>
    <w:p w14:paraId="321C0FAA" w14:textId="77777777" w:rsidR="00E219AF" w:rsidRDefault="00E219AF" w:rsidP="00E219A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79DC86E6">
        <w:rPr>
          <w:rStyle w:val="normaltextrun"/>
          <w:rFonts w:ascii="Calibri" w:hAnsi="Calibri" w:cs="Segoe UI"/>
          <w:color w:val="000000" w:themeColor="text1"/>
        </w:rPr>
        <w:t>Full day: $783.50</w:t>
      </w:r>
    </w:p>
    <w:p w14:paraId="7991C6F8" w14:textId="77777777" w:rsidR="00E219AF" w:rsidRDefault="00E219AF" w:rsidP="00E219A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79DC86E6">
        <w:rPr>
          <w:rStyle w:val="normaltextrun"/>
          <w:rFonts w:ascii="Calibri" w:hAnsi="Calibri" w:cs="Segoe UI"/>
          <w:color w:val="000000" w:themeColor="text1"/>
        </w:rPr>
        <w:t>Half day: $391.75</w:t>
      </w:r>
    </w:p>
    <w:p w14:paraId="688B0C9B" w14:textId="77777777" w:rsidR="00E219AF" w:rsidRDefault="00E219AF" w:rsidP="00E219A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Quarter day: </w:t>
      </w:r>
      <w:r>
        <w:rPr>
          <w:rStyle w:val="normaltextrun"/>
          <w:rFonts w:ascii="Calibri" w:hAnsi="Calibri" w:cs="Segoe UI"/>
          <w:color w:val="000000"/>
        </w:rPr>
        <w:t> </w:t>
      </w:r>
      <w:r>
        <w:rPr>
          <w:rStyle w:val="scxw27141423"/>
          <w:rFonts w:ascii="Calibri" w:hAnsi="Calibri" w:cs="Segoe UI"/>
          <w:color w:val="000000"/>
        </w:rPr>
        <w:t> $195.88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96F8188" w14:textId="77777777" w:rsidR="00E219AF" w:rsidRDefault="00E219AF" w:rsidP="00E219AF">
      <w:pPr>
        <w:pStyle w:val="paragraph"/>
        <w:spacing w:before="0" w:beforeAutospacing="0" w:after="0" w:afterAutospacing="0"/>
        <w:ind w:right="615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Travel:</w:t>
      </w:r>
      <w:r>
        <w:rPr>
          <w:rStyle w:val="eop"/>
          <w:rFonts w:ascii="Calibri" w:hAnsi="Calibri" w:cs="Segoe UI"/>
          <w:color w:val="000000"/>
        </w:rPr>
        <w:t> </w:t>
      </w:r>
    </w:p>
    <w:p w14:paraId="21EBCAC3" w14:textId="77777777" w:rsidR="00AC40A2" w:rsidRDefault="00AC40A2" w:rsidP="00E219AF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</w:p>
    <w:p w14:paraId="05C9157A" w14:textId="77777777" w:rsidR="00E219AF" w:rsidRDefault="00E219AF" w:rsidP="00E219A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highlight w:val="yellow"/>
        </w:rPr>
      </w:pPr>
      <w:r w:rsidRPr="79DC86E6">
        <w:rPr>
          <w:rStyle w:val="normaltextrun"/>
          <w:rFonts w:ascii="Calibri" w:hAnsi="Calibri" w:cs="Segoe UI"/>
          <w:color w:val="000000" w:themeColor="text1"/>
        </w:rPr>
        <w:t>Full day: $783.50</w:t>
      </w:r>
    </w:p>
    <w:p w14:paraId="0E499F59" w14:textId="77777777" w:rsidR="00E219AF" w:rsidRDefault="00E219AF" w:rsidP="00E219A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Segoe UI"/>
          <w:highlight w:val="yellow"/>
        </w:rPr>
      </w:pPr>
      <w:r w:rsidRPr="79DC86E6">
        <w:rPr>
          <w:rStyle w:val="normaltextrun"/>
          <w:rFonts w:ascii="Calibri" w:hAnsi="Calibri" w:cs="Segoe UI"/>
          <w:color w:val="000000" w:themeColor="text1"/>
        </w:rPr>
        <w:t>Half day: $783.50</w:t>
      </w:r>
    </w:p>
    <w:p w14:paraId="3972CB63" w14:textId="77777777" w:rsidR="00E219AF" w:rsidRDefault="00E219AF" w:rsidP="00E219A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</w:t>
      </w:r>
      <w:r>
        <w:rPr>
          <w:rStyle w:val="eop"/>
          <w:rFonts w:ascii="Calibri" w:hAnsi="Calibri" w:cs="Segoe UI"/>
          <w:color w:val="000000"/>
        </w:rPr>
        <w:t> $195.88</w:t>
      </w:r>
    </w:p>
    <w:p w14:paraId="03F15555" w14:textId="77777777" w:rsidR="00E219AF" w:rsidRDefault="00E219AF" w:rsidP="00E219A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Mileage: Current CRA rate</w:t>
      </w:r>
      <w:r>
        <w:rPr>
          <w:rStyle w:val="eop"/>
          <w:rFonts w:ascii="Calibri" w:hAnsi="Calibri" w:cs="Segoe UI"/>
          <w:color w:val="000000"/>
        </w:rPr>
        <w:t> </w:t>
      </w:r>
    </w:p>
    <w:p w14:paraId="5C63527A" w14:textId="144781DB" w:rsidR="00AC40A2" w:rsidRDefault="00E219AF" w:rsidP="00E219A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Air and ground transportation at cost </w:t>
      </w:r>
      <w:r>
        <w:rPr>
          <w:rStyle w:val="scxw27141423"/>
          <w:rFonts w:ascii="Calibri" w:hAnsi="Calibri" w:cs="Segoe UI"/>
          <w:color w:val="000000"/>
        </w:rPr>
        <w:t xml:space="preserve">as </w:t>
      </w:r>
      <w:r w:rsidR="00AC40A2">
        <w:rPr>
          <w:rStyle w:val="scxw27141423"/>
          <w:rFonts w:ascii="Calibri" w:hAnsi="Calibri" w:cs="Segoe UI"/>
          <w:color w:val="000000"/>
        </w:rPr>
        <w:t>pre-approved</w:t>
      </w:r>
      <w:r>
        <w:rPr>
          <w:rStyle w:val="scxw27141423"/>
          <w:rFonts w:ascii="Calibri" w:hAnsi="Calibri" w:cs="Segoe UI"/>
          <w:color w:val="000000"/>
        </w:rPr>
        <w:t xml:space="preserve"> by President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color w:val="000000"/>
        </w:rPr>
        <w:t> </w:t>
      </w:r>
    </w:p>
    <w:p w14:paraId="164D7332" w14:textId="77777777" w:rsidR="00AC40A2" w:rsidRDefault="00AC40A2">
      <w:pPr>
        <w:spacing w:after="160" w:line="259" w:lineRule="auto"/>
        <w:rPr>
          <w:rStyle w:val="eop"/>
          <w:rFonts w:ascii="Calibri" w:eastAsia="Times New Roman" w:hAnsi="Calibri" w:cs="Segoe UI"/>
          <w:color w:val="000000"/>
          <w:sz w:val="24"/>
          <w:szCs w:val="24"/>
          <w:lang w:val="en-US"/>
        </w:rPr>
      </w:pPr>
      <w:r>
        <w:rPr>
          <w:rStyle w:val="eop"/>
          <w:rFonts w:ascii="Calibri" w:hAnsi="Calibri" w:cs="Segoe UI"/>
          <w:color w:val="000000"/>
        </w:rPr>
        <w:br w:type="page"/>
      </w:r>
    </w:p>
    <w:p w14:paraId="59BBCA2A" w14:textId="77777777" w:rsidR="00E219AF" w:rsidRDefault="00E219AF" w:rsidP="00AC40A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</w:p>
    <w:p w14:paraId="695FFFCA" w14:textId="1426CEBD" w:rsidR="00E219AF" w:rsidRDefault="00E219AF" w:rsidP="00E219AF">
      <w:pPr>
        <w:pStyle w:val="paragraph"/>
        <w:spacing w:before="0" w:beforeAutospacing="0" w:after="0" w:afterAutospacing="0"/>
        <w:ind w:right="129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Expenses: as supported with receipts</w:t>
      </w:r>
    </w:p>
    <w:p w14:paraId="3E61AEBC" w14:textId="77777777" w:rsidR="007B4036" w:rsidRDefault="007B4036" w:rsidP="00E219A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</w:p>
    <w:p w14:paraId="22E4D0AF" w14:textId="77777777" w:rsidR="00E219AF" w:rsidRDefault="00E219AF" w:rsidP="00E219A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Accommodation</w:t>
      </w:r>
      <w:r>
        <w:rPr>
          <w:rStyle w:val="eop"/>
          <w:rFonts w:ascii="Calibri" w:hAnsi="Calibri" w:cs="Segoe UI"/>
          <w:color w:val="000000"/>
        </w:rPr>
        <w:t> </w:t>
      </w:r>
    </w:p>
    <w:p w14:paraId="3F269D6B" w14:textId="77777777" w:rsidR="00E219AF" w:rsidRDefault="00E219AF" w:rsidP="00E219A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Meals</w:t>
      </w:r>
      <w:r>
        <w:rPr>
          <w:rStyle w:val="eop"/>
          <w:rFonts w:ascii="Calibri" w:hAnsi="Calibri" w:cs="Segoe UI"/>
          <w:color w:val="000000"/>
        </w:rPr>
        <w:t> </w:t>
      </w:r>
    </w:p>
    <w:p w14:paraId="4771F587" w14:textId="3B281587" w:rsidR="00E219AF" w:rsidRDefault="00E219AF" w:rsidP="00E219A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Business entertainment as </w:t>
      </w:r>
      <w:r w:rsidR="007B4036">
        <w:rPr>
          <w:rStyle w:val="normaltextrun"/>
          <w:rFonts w:ascii="Calibri" w:hAnsi="Calibri" w:cs="Segoe UI"/>
          <w:color w:val="000000"/>
          <w:shd w:val="clear" w:color="auto" w:fill="FFFF00"/>
        </w:rPr>
        <w:t>pre-approved</w:t>
      </w:r>
      <w:r>
        <w:rPr>
          <w:rStyle w:val="normaltextrun"/>
          <w:rFonts w:ascii="Calibri" w:hAnsi="Calibri" w:cs="Segoe UI"/>
          <w:color w:val="000000"/>
          <w:shd w:val="clear" w:color="auto" w:fill="FFFF00"/>
        </w:rPr>
        <w:t xml:space="preserve"> by the President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9E505D8" w14:textId="77777777" w:rsidR="00E219AF" w:rsidRDefault="00E219AF" w:rsidP="00E219AF">
      <w:pPr>
        <w:pStyle w:val="paragraph"/>
        <w:spacing w:before="0" w:beforeAutospacing="0" w:after="0" w:afterAutospacing="0"/>
        <w:ind w:right="129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Perquisites:</w:t>
      </w:r>
      <w:r>
        <w:rPr>
          <w:rStyle w:val="eop"/>
          <w:rFonts w:ascii="Calibri" w:hAnsi="Calibri" w:cs="Segoe UI"/>
          <w:color w:val="000000"/>
        </w:rPr>
        <w:t> </w:t>
      </w:r>
    </w:p>
    <w:p w14:paraId="528B9D12" w14:textId="77777777" w:rsidR="007B4036" w:rsidRDefault="007B4036" w:rsidP="00E219A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</w:p>
    <w:p w14:paraId="621E2C73" w14:textId="77777777" w:rsidR="00E219AF" w:rsidRDefault="00E219AF" w:rsidP="00E219A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Saskatchewan Oral Health Professions Conference</w:t>
      </w:r>
      <w:r>
        <w:rPr>
          <w:rStyle w:val="eop"/>
          <w:rFonts w:ascii="Calibri" w:hAnsi="Calibri" w:cs="Segoe UI"/>
          <w:color w:val="000000"/>
        </w:rPr>
        <w:t> </w:t>
      </w:r>
    </w:p>
    <w:p w14:paraId="3A9C10B8" w14:textId="145DEE31" w:rsidR="00E219AF" w:rsidRDefault="00E219AF" w:rsidP="00E219A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 xml:space="preserve">Conferences as </w:t>
      </w:r>
      <w:r w:rsidR="007B4036">
        <w:rPr>
          <w:rStyle w:val="normaltextrun"/>
          <w:rFonts w:ascii="Calibri" w:hAnsi="Calibri" w:cs="Segoe UI"/>
          <w:color w:val="000000"/>
        </w:rPr>
        <w:t>pre-approved</w:t>
      </w:r>
      <w:r>
        <w:rPr>
          <w:rStyle w:val="normaltextrun"/>
          <w:rFonts w:ascii="Calibri" w:hAnsi="Calibri" w:cs="Segoe UI"/>
          <w:color w:val="000000"/>
        </w:rPr>
        <w:t xml:space="preserve"> by the President</w:t>
      </w:r>
      <w:r>
        <w:rPr>
          <w:rStyle w:val="eop"/>
          <w:rFonts w:ascii="Calibri" w:hAnsi="Calibri" w:cs="Segoe UI"/>
          <w:color w:val="000000"/>
        </w:rPr>
        <w:t> </w:t>
      </w:r>
    </w:p>
    <w:p w14:paraId="103A2DA0" w14:textId="77777777" w:rsidR="00E219AF" w:rsidRDefault="00E219AF" w:rsidP="00E219A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22F5113E" w14:textId="77777777" w:rsidR="00E219AF" w:rsidRPr="00C5482D" w:rsidRDefault="00E219AF" w:rsidP="00E219AF"/>
    <w:p w14:paraId="349C2A77" w14:textId="3D5401C1" w:rsidR="00433746" w:rsidRPr="00BD69B9" w:rsidRDefault="00433746" w:rsidP="00BD69B9"/>
    <w:sectPr w:rsidR="00433746" w:rsidRPr="00BD69B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E345" w14:textId="77777777" w:rsidR="00A65510" w:rsidRDefault="00A65510" w:rsidP="00C368AD">
      <w:r>
        <w:separator/>
      </w:r>
    </w:p>
  </w:endnote>
  <w:endnote w:type="continuationSeparator" w:id="0">
    <w:p w14:paraId="31259808" w14:textId="77777777" w:rsidR="00A65510" w:rsidRDefault="00A65510" w:rsidP="00C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EC0" w14:textId="7B19D8DA" w:rsidR="00E63E1F" w:rsidRPr="002238FF" w:rsidRDefault="007B4036">
    <w:pPr>
      <w:pStyle w:val="Footer"/>
      <w:rPr>
        <w:lang w:val="en-US"/>
      </w:rPr>
    </w:pPr>
    <w:r>
      <w:rPr>
        <w:lang w:val="en-US"/>
      </w:rPr>
      <w:t>30 Committee Member Remuneration Policy</w:t>
    </w:r>
    <w:r w:rsidR="002238FF">
      <w:rPr>
        <w:lang w:val="en-US"/>
      </w:rPr>
      <w:tab/>
    </w:r>
    <w:r w:rsidR="002238FF">
      <w:rPr>
        <w:lang w:val="en-US"/>
      </w:rPr>
      <w:tab/>
    </w:r>
    <w:r>
      <w:rPr>
        <w:lang w:val="en-US"/>
      </w:rPr>
      <w:t>2021-12-01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73A" w14:textId="77777777" w:rsidR="00A65510" w:rsidRDefault="00A65510" w:rsidP="00C368AD">
      <w:bookmarkStart w:id="0" w:name="_Hlk74296833"/>
      <w:bookmarkEnd w:id="0"/>
      <w:r>
        <w:separator/>
      </w:r>
    </w:p>
  </w:footnote>
  <w:footnote w:type="continuationSeparator" w:id="0">
    <w:p w14:paraId="1131B933" w14:textId="77777777" w:rsidR="00A65510" w:rsidRDefault="00A65510" w:rsidP="00C3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611" w14:textId="363D2A8E" w:rsidR="00632DA7" w:rsidRDefault="00391263">
    <w:pPr>
      <w:pStyle w:val="Header"/>
    </w:pPr>
    <w:r>
      <w:rPr>
        <w:noProof/>
      </w:rPr>
      <w:pict w14:anchorId="6396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6" o:spid="_x0000_s1026" type="#_x0000_t75" style="position:absolute;margin-left:0;margin-top:0;width:467.75pt;height:365.5pt;z-index:-251657216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1BFB1810" w:rsidR="00C368AD" w:rsidRDefault="00391263" w:rsidP="00450EE1">
    <w:pPr>
      <w:pStyle w:val="Header"/>
      <w:jc w:val="center"/>
    </w:pPr>
    <w:r>
      <w:rPr>
        <w:noProof/>
      </w:rPr>
      <w:pict w14:anchorId="0AD6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7" o:spid="_x0000_s1027" type="#_x0000_t75" style="position:absolute;left:0;text-align:left;margin-left:0;margin-top:0;width:467.75pt;height:365.5pt;z-index:-251656192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  <w:r w:rsidR="00C67C0C"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C16" w14:textId="07088E8B" w:rsidR="00632DA7" w:rsidRDefault="00391263">
    <w:pPr>
      <w:pStyle w:val="Header"/>
    </w:pPr>
    <w:r>
      <w:rPr>
        <w:noProof/>
      </w:rPr>
      <w:pict w14:anchorId="6E510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5" o:spid="_x0000_s1025" type="#_x0000_t75" style="position:absolute;margin-left:0;margin-top:0;width:467.75pt;height:365.5pt;z-index:-251658240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978"/>
    <w:multiLevelType w:val="hybridMultilevel"/>
    <w:tmpl w:val="71262E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B0F52"/>
    <w:multiLevelType w:val="multilevel"/>
    <w:tmpl w:val="D3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06DDD"/>
    <w:multiLevelType w:val="multilevel"/>
    <w:tmpl w:val="FBD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04F55"/>
    <w:multiLevelType w:val="multilevel"/>
    <w:tmpl w:val="88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62549"/>
    <w:multiLevelType w:val="multilevel"/>
    <w:tmpl w:val="36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1E2"/>
    <w:multiLevelType w:val="multilevel"/>
    <w:tmpl w:val="43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0F"/>
    <w:multiLevelType w:val="multilevel"/>
    <w:tmpl w:val="89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745835"/>
    <w:multiLevelType w:val="multilevel"/>
    <w:tmpl w:val="7A5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10D80"/>
    <w:rsid w:val="00037576"/>
    <w:rsid w:val="0005155A"/>
    <w:rsid w:val="000C5398"/>
    <w:rsid w:val="00134EA2"/>
    <w:rsid w:val="00155E6C"/>
    <w:rsid w:val="00190C03"/>
    <w:rsid w:val="00192565"/>
    <w:rsid w:val="001A7BA6"/>
    <w:rsid w:val="002008A2"/>
    <w:rsid w:val="002238FF"/>
    <w:rsid w:val="00391263"/>
    <w:rsid w:val="003A4320"/>
    <w:rsid w:val="003E1A0A"/>
    <w:rsid w:val="003E3F6B"/>
    <w:rsid w:val="00424DD7"/>
    <w:rsid w:val="00433746"/>
    <w:rsid w:val="00450EE1"/>
    <w:rsid w:val="004766E8"/>
    <w:rsid w:val="004B47A7"/>
    <w:rsid w:val="00520290"/>
    <w:rsid w:val="00531E91"/>
    <w:rsid w:val="005A2FAE"/>
    <w:rsid w:val="005A31E1"/>
    <w:rsid w:val="005F3A2D"/>
    <w:rsid w:val="00617AE6"/>
    <w:rsid w:val="00632DA7"/>
    <w:rsid w:val="006F6813"/>
    <w:rsid w:val="0073684A"/>
    <w:rsid w:val="00736A99"/>
    <w:rsid w:val="007818EA"/>
    <w:rsid w:val="007B4036"/>
    <w:rsid w:val="007E354C"/>
    <w:rsid w:val="008D6A05"/>
    <w:rsid w:val="009277FA"/>
    <w:rsid w:val="00A530CC"/>
    <w:rsid w:val="00A61CE6"/>
    <w:rsid w:val="00A65510"/>
    <w:rsid w:val="00A730FD"/>
    <w:rsid w:val="00AB4C1F"/>
    <w:rsid w:val="00AC40A2"/>
    <w:rsid w:val="00B126B7"/>
    <w:rsid w:val="00BD69B9"/>
    <w:rsid w:val="00C26951"/>
    <w:rsid w:val="00C368AD"/>
    <w:rsid w:val="00C67C0C"/>
    <w:rsid w:val="00CA79F2"/>
    <w:rsid w:val="00D02344"/>
    <w:rsid w:val="00D80515"/>
    <w:rsid w:val="00DD6AFC"/>
    <w:rsid w:val="00E035D8"/>
    <w:rsid w:val="00E219AF"/>
    <w:rsid w:val="00E63E1F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219AF"/>
  </w:style>
  <w:style w:type="character" w:customStyle="1" w:styleId="eop">
    <w:name w:val="eop"/>
    <w:basedOn w:val="DefaultParagraphFont"/>
    <w:rsid w:val="00E219AF"/>
  </w:style>
  <w:style w:type="paragraph" w:customStyle="1" w:styleId="paragraph">
    <w:name w:val="paragraph"/>
    <w:basedOn w:val="Normal"/>
    <w:rsid w:val="00E21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7141423">
    <w:name w:val="scxw27141423"/>
    <w:basedOn w:val="DefaultParagraphFont"/>
    <w:rsid w:val="00E2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4" ma:contentTypeDescription="Create a new document." ma:contentTypeScope="" ma:versionID="9b6346a3dccffce694672a7375f1b969">
  <xsd:schema xmlns:xsd="http://www.w3.org/2001/XMLSchema" xmlns:xs="http://www.w3.org/2001/XMLSchema" xmlns:p="http://schemas.microsoft.com/office/2006/metadata/properties" xmlns:ns2="80579599-3ee1-434b-80d9-966500df6f60" targetNamespace="http://schemas.microsoft.com/office/2006/metadata/properties" ma:root="true" ma:fieldsID="ab18be32faf7b3bdee409b2e2ee1d711" ns2:_="">
    <xsd:import namespace="80579599-3ee1-434b-80d9-966500df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2946-D71D-42D6-9B3F-8BABEF381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73428-9518-470F-92ED-40242E362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28</cp:revision>
  <cp:lastPrinted>2021-06-11T15:48:00Z</cp:lastPrinted>
  <dcterms:created xsi:type="dcterms:W3CDTF">2021-11-23T17:11:00Z</dcterms:created>
  <dcterms:modified xsi:type="dcterms:W3CDTF">2021-12-06T21:39:00Z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