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4139" w14:textId="402D4ED7" w:rsidR="002E0971" w:rsidRDefault="002E0971">
      <w:pPr>
        <w:sectPr w:rsidR="002E0971" w:rsidSect="00141CE4">
          <w:headerReference w:type="even" r:id="rId11"/>
          <w:headerReference w:type="default" r:id="rId12"/>
          <w:footerReference w:type="even" r:id="rId13"/>
          <w:footerReference w:type="default" r:id="rId14"/>
          <w:headerReference w:type="first" r:id="rId15"/>
          <w:footerReference w:type="first" r:id="rId16"/>
          <w:pgSz w:w="12600" w:h="16200" w:code="1"/>
          <w:pgMar w:top="1886" w:right="907" w:bottom="907" w:left="907" w:header="720" w:footer="720" w:gutter="0"/>
          <w:cols w:space="720"/>
          <w:titlePg/>
          <w:docGrid w:linePitch="360"/>
        </w:sectPr>
      </w:pPr>
    </w:p>
    <w:p w14:paraId="2E86EBAD" w14:textId="2D76F781" w:rsidR="004171B7" w:rsidRPr="004171B7" w:rsidRDefault="004171B7" w:rsidP="002E36F3">
      <w:pPr>
        <w:pStyle w:val="Indented"/>
        <w:ind w:left="0" w:firstLine="0"/>
        <w:rPr>
          <w:rFonts w:asciiTheme="minorHAnsi" w:hAnsiTheme="minorHAnsi" w:cstheme="minorHAnsi"/>
        </w:rPr>
      </w:pPr>
      <w:r w:rsidRPr="004171B7">
        <w:rPr>
          <w:rFonts w:asciiTheme="minorHAnsi" w:hAnsiTheme="minorHAnsi" w:cstheme="minorHAnsi"/>
        </w:rPr>
        <w:t>Recommended Educational Requirements and Professional Responsibilities for Member Competence</w:t>
      </w:r>
    </w:p>
    <w:p w14:paraId="6890E449" w14:textId="0BFF551C" w:rsidR="007A079D" w:rsidRPr="004171B7" w:rsidRDefault="004171B7" w:rsidP="002E36F3">
      <w:pPr>
        <w:pStyle w:val="Indented"/>
        <w:ind w:left="0" w:firstLine="0"/>
        <w:rPr>
          <w:rFonts w:asciiTheme="minorHAnsi" w:hAnsiTheme="minorHAnsi" w:cstheme="minorHAnsi"/>
        </w:rPr>
      </w:pPr>
      <w:r w:rsidRPr="004171B7">
        <w:rPr>
          <w:rFonts w:asciiTheme="minorHAnsi" w:hAnsiTheme="minorHAnsi" w:cstheme="minorHAnsi"/>
        </w:rPr>
        <w:t>The Professional Practice Standards of the CDSS contain practice guidelines and standards which should be considered by all Saskatchewan dentists in the provision of care to their patients.  It is imperative to note that these Guidelines may be used by the CDSS or other bodies in determining whether appropriate standard of care in practice and professional responsibilities have been met and maintained.</w:t>
      </w:r>
    </w:p>
    <w:p w14:paraId="4B873435" w14:textId="7152F987" w:rsidR="004171B7" w:rsidRPr="004171B7" w:rsidRDefault="004171B7" w:rsidP="004171B7">
      <w:pPr>
        <w:pStyle w:val="Heading2"/>
        <w:rPr>
          <w:rFonts w:asciiTheme="minorHAnsi" w:hAnsiTheme="minorHAnsi" w:cstheme="minorHAnsi"/>
        </w:rPr>
      </w:pPr>
      <w:r w:rsidRPr="004171B7">
        <w:rPr>
          <w:rFonts w:asciiTheme="minorHAnsi" w:hAnsiTheme="minorHAnsi" w:cstheme="minorHAnsi"/>
        </w:rPr>
        <w:t>PREAMBLE</w:t>
      </w:r>
    </w:p>
    <w:p w14:paraId="7A194A8A" w14:textId="02764205" w:rsidR="004171B7" w:rsidRPr="004171B7" w:rsidRDefault="004171B7" w:rsidP="004171B7">
      <w:pPr>
        <w:jc w:val="both"/>
        <w:rPr>
          <w:rFonts w:asciiTheme="minorHAnsi" w:hAnsiTheme="minorHAnsi" w:cstheme="minorHAnsi"/>
        </w:rPr>
      </w:pPr>
      <w:r w:rsidRPr="004171B7">
        <w:rPr>
          <w:rFonts w:asciiTheme="minorHAnsi" w:hAnsiTheme="minorHAnsi" w:cstheme="minorHAnsi"/>
        </w:rPr>
        <w:t xml:space="preserve">Implant Dentistry is the branch of dental practice pertaining to the restoration and maintenance of oral function, appearance, and health of the patient through the replacement of teeth and contiguous structures with placement of </w:t>
      </w:r>
      <w:proofErr w:type="spellStart"/>
      <w:r w:rsidRPr="004171B7">
        <w:rPr>
          <w:rFonts w:asciiTheme="minorHAnsi" w:hAnsiTheme="minorHAnsi" w:cstheme="minorHAnsi"/>
        </w:rPr>
        <w:t>endosseous</w:t>
      </w:r>
      <w:proofErr w:type="spellEnd"/>
      <w:r w:rsidR="00043412">
        <w:rPr>
          <w:rFonts w:asciiTheme="minorHAnsi" w:hAnsiTheme="minorHAnsi" w:cstheme="minorHAnsi"/>
        </w:rPr>
        <w:t xml:space="preserve"> or subperiosteal</w:t>
      </w:r>
      <w:r w:rsidRPr="004171B7">
        <w:rPr>
          <w:rFonts w:asciiTheme="minorHAnsi" w:hAnsiTheme="minorHAnsi" w:cstheme="minorHAnsi"/>
        </w:rPr>
        <w:t xml:space="preserve"> dental implants and restoration with associated prosthetic components.</w:t>
      </w:r>
    </w:p>
    <w:p w14:paraId="374D7909" w14:textId="77777777" w:rsidR="004171B7" w:rsidRPr="004171B7" w:rsidRDefault="004171B7" w:rsidP="004171B7">
      <w:pPr>
        <w:jc w:val="both"/>
        <w:rPr>
          <w:rFonts w:asciiTheme="minorHAnsi" w:hAnsiTheme="minorHAnsi" w:cstheme="minorHAnsi"/>
        </w:rPr>
      </w:pPr>
    </w:p>
    <w:p w14:paraId="32290D23"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 xml:space="preserve">This field of implant dentistry, where a practitioner may choose to provide either one or both aspects of surgical and prosthodontics, includes diagnosis and treatment planning, surgical placement of appropriate fixtures, prosthodontic restoration and maintenance of dental implants and implant prostheses. Implants, with </w:t>
      </w:r>
      <w:proofErr w:type="spellStart"/>
      <w:r w:rsidRPr="004171B7">
        <w:rPr>
          <w:rFonts w:asciiTheme="minorHAnsi" w:hAnsiTheme="minorHAnsi" w:cstheme="minorHAnsi"/>
        </w:rPr>
        <w:t>endosseous</w:t>
      </w:r>
      <w:proofErr w:type="spellEnd"/>
      <w:r w:rsidRPr="004171B7">
        <w:rPr>
          <w:rFonts w:asciiTheme="minorHAnsi" w:hAnsiTheme="minorHAnsi" w:cstheme="minorHAnsi"/>
        </w:rPr>
        <w:t xml:space="preserve"> integration, serve as supporting units involving both fixed and removable prostheses.</w:t>
      </w:r>
    </w:p>
    <w:p w14:paraId="6BE9BA66" w14:textId="77777777" w:rsidR="004171B7" w:rsidRPr="004171B7" w:rsidRDefault="004171B7" w:rsidP="004171B7">
      <w:pPr>
        <w:jc w:val="both"/>
        <w:rPr>
          <w:rFonts w:asciiTheme="minorHAnsi" w:hAnsiTheme="minorHAnsi" w:cstheme="minorHAnsi"/>
        </w:rPr>
      </w:pPr>
    </w:p>
    <w:p w14:paraId="00A0CE39"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Those dentists utilizing dental implants in their practices require specialized knowledge and clinical skills related to both the surgical and prosthetic phases of treatment, even though only one may be provided. These Guidelines outline suggested educational and professional responsibility requirements for those practitioners wishing to use dental implants for their patients. These Guidelines do not attempt to provide information relating to the clinical steps necessary in doing dental implants.</w:t>
      </w:r>
    </w:p>
    <w:p w14:paraId="34141B3A" w14:textId="77777777" w:rsidR="004171B7" w:rsidRPr="004171B7" w:rsidRDefault="004171B7" w:rsidP="004171B7">
      <w:pPr>
        <w:jc w:val="both"/>
        <w:rPr>
          <w:rFonts w:asciiTheme="minorHAnsi" w:hAnsiTheme="minorHAnsi" w:cstheme="minorHAnsi"/>
        </w:rPr>
      </w:pPr>
    </w:p>
    <w:p w14:paraId="682A2F87" w14:textId="02655498" w:rsidR="004171B7" w:rsidRPr="004171B7" w:rsidRDefault="004171B7" w:rsidP="004171B7">
      <w:pPr>
        <w:jc w:val="both"/>
        <w:rPr>
          <w:rFonts w:asciiTheme="minorHAnsi" w:hAnsiTheme="minorHAnsi" w:cstheme="minorHAnsi"/>
        </w:rPr>
      </w:pPr>
      <w:r w:rsidRPr="004171B7">
        <w:rPr>
          <w:rFonts w:asciiTheme="minorHAnsi" w:hAnsiTheme="minorHAnsi" w:cstheme="minorHAnsi"/>
        </w:rPr>
        <w:t>It is the recommendation of the CDSS that all members who choose to be involved in dental implant treatment have an established partnership with an oral health team that allows comprehensive treatment from diagnosis through to long term maintenance.  The entire oral health care team is responsible for all implant patients for appropriate care and maintenance.</w:t>
      </w:r>
    </w:p>
    <w:p w14:paraId="18D207BB" w14:textId="78E9218F" w:rsidR="004171B7" w:rsidRPr="004171B7" w:rsidRDefault="004171B7" w:rsidP="004171B7">
      <w:pPr>
        <w:pStyle w:val="Heading2"/>
        <w:rPr>
          <w:rFonts w:asciiTheme="minorHAnsi" w:hAnsiTheme="minorHAnsi" w:cstheme="minorHAnsi"/>
        </w:rPr>
      </w:pPr>
      <w:r w:rsidRPr="004171B7">
        <w:rPr>
          <w:rFonts w:asciiTheme="minorHAnsi" w:hAnsiTheme="minorHAnsi" w:cstheme="minorHAnsi"/>
        </w:rPr>
        <w:t>Educational Requirements</w:t>
      </w:r>
    </w:p>
    <w:p w14:paraId="73C9AC64" w14:textId="395D7ACE" w:rsidR="004171B7" w:rsidRPr="004171B7" w:rsidRDefault="004171B7" w:rsidP="004171B7">
      <w:pPr>
        <w:jc w:val="both"/>
        <w:rPr>
          <w:rFonts w:asciiTheme="minorHAnsi" w:hAnsiTheme="minorHAnsi" w:cstheme="minorHAnsi"/>
        </w:rPr>
      </w:pPr>
      <w:r w:rsidRPr="004171B7">
        <w:rPr>
          <w:rFonts w:asciiTheme="minorHAnsi" w:hAnsiTheme="minorHAnsi" w:cstheme="minorHAnsi"/>
        </w:rPr>
        <w:t>In order to provide dental implant treatment a provider should complete comprehensive educational training that reflects the complexity of the cases being un</w:t>
      </w:r>
      <w:r w:rsidR="0063172C">
        <w:rPr>
          <w:rFonts w:asciiTheme="minorHAnsi" w:hAnsiTheme="minorHAnsi" w:cstheme="minorHAnsi"/>
        </w:rPr>
        <w:t>der</w:t>
      </w:r>
      <w:r w:rsidRPr="004171B7">
        <w:rPr>
          <w:rFonts w:asciiTheme="minorHAnsi" w:hAnsiTheme="minorHAnsi" w:cstheme="minorHAnsi"/>
        </w:rPr>
        <w:t>taken and the complex nature of the subsequent treatment provided.</w:t>
      </w:r>
    </w:p>
    <w:p w14:paraId="1AE7735D" w14:textId="77777777" w:rsidR="004171B7" w:rsidRPr="004171B7" w:rsidRDefault="004171B7" w:rsidP="004171B7">
      <w:pPr>
        <w:jc w:val="both"/>
        <w:rPr>
          <w:rFonts w:asciiTheme="minorHAnsi" w:hAnsiTheme="minorHAnsi" w:cstheme="minorHAnsi"/>
        </w:rPr>
      </w:pPr>
    </w:p>
    <w:p w14:paraId="3C417427"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The complexity of treatment being offered should reflect the providers level of training, the experience of the provider, and the ability to complete and manage these cases properly.</w:t>
      </w:r>
    </w:p>
    <w:p w14:paraId="3611CCF1" w14:textId="77777777" w:rsidR="004171B7" w:rsidRPr="004171B7" w:rsidRDefault="004171B7" w:rsidP="004171B7">
      <w:pPr>
        <w:jc w:val="both"/>
        <w:rPr>
          <w:rFonts w:asciiTheme="minorHAnsi" w:hAnsiTheme="minorHAnsi" w:cstheme="minorHAnsi"/>
        </w:rPr>
      </w:pPr>
    </w:p>
    <w:p w14:paraId="63F00C0C"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These comprehensive courses should be based on methods supported by scientific, evidence based, and peer-reviewed research covering adequate and multiple aspects of the dental implant treatment. A hands-on component is necessary with mentorship from an instructor with significant experience and comprehensive formal education.</w:t>
      </w:r>
    </w:p>
    <w:p w14:paraId="0B0B01AD" w14:textId="77777777" w:rsidR="004171B7" w:rsidRPr="004171B7" w:rsidRDefault="004171B7" w:rsidP="004171B7">
      <w:pPr>
        <w:jc w:val="both"/>
        <w:rPr>
          <w:rFonts w:asciiTheme="minorHAnsi" w:hAnsiTheme="minorHAnsi" w:cstheme="minorHAnsi"/>
        </w:rPr>
      </w:pPr>
    </w:p>
    <w:p w14:paraId="3F7B7B77" w14:textId="404C111B" w:rsidR="004171B7" w:rsidRPr="004171B7" w:rsidRDefault="004171B7" w:rsidP="004171B7">
      <w:pPr>
        <w:jc w:val="both"/>
        <w:rPr>
          <w:rFonts w:asciiTheme="minorHAnsi" w:hAnsiTheme="minorHAnsi" w:cstheme="minorHAnsi"/>
        </w:rPr>
      </w:pPr>
      <w:r w:rsidRPr="004171B7">
        <w:rPr>
          <w:rFonts w:asciiTheme="minorHAnsi" w:hAnsiTheme="minorHAnsi" w:cstheme="minorHAnsi"/>
        </w:rPr>
        <w:t xml:space="preserve">Education should include both didactic and clinical related components of adequate duration. It is recommended to have a minimum of 40 hours of surgical (including some prosthetic training) for surgically placing implants. A minimum of 20 hours of prosthetic implant instruction (didactic and clinical hands on) is recommended along with some surgical training, </w:t>
      </w:r>
      <w:proofErr w:type="gramStart"/>
      <w:r w:rsidRPr="004171B7">
        <w:rPr>
          <w:rFonts w:asciiTheme="minorHAnsi" w:hAnsiTheme="minorHAnsi" w:cstheme="minorHAnsi"/>
        </w:rPr>
        <w:t>in order to</w:t>
      </w:r>
      <w:proofErr w:type="gramEnd"/>
      <w:r w:rsidRPr="004171B7">
        <w:rPr>
          <w:rFonts w:asciiTheme="minorHAnsi" w:hAnsiTheme="minorHAnsi" w:cstheme="minorHAnsi"/>
        </w:rPr>
        <w:t xml:space="preserve"> restore simple cases.  This education can be shown to have been provided at an undergraduate level.  More complex implant/restorative cases will require a subsequent adequate and reasonable increased amount of experience as well as didactic, clinical, and hands-on education.  Education should be continued yearly to </w:t>
      </w:r>
      <w:r w:rsidRPr="004171B7">
        <w:rPr>
          <w:rFonts w:asciiTheme="minorHAnsi" w:hAnsiTheme="minorHAnsi" w:cstheme="minorHAnsi"/>
        </w:rPr>
        <w:lastRenderedPageBreak/>
        <w:t>ensure up to date knowledge and learning and a recommendation for the practitioner to establish/maintain a professional portfolio as the member develops his/her education for each of the surgical and prosthetic phases, depending on the scope of practice for the practitioner as to the complexity of the implant cases the practitioner chooses to treat.</w:t>
      </w:r>
    </w:p>
    <w:p w14:paraId="440EED2D" w14:textId="77777777" w:rsidR="004171B7" w:rsidRPr="004171B7" w:rsidRDefault="004171B7" w:rsidP="004171B7">
      <w:pPr>
        <w:jc w:val="both"/>
        <w:rPr>
          <w:rFonts w:asciiTheme="minorHAnsi" w:hAnsiTheme="minorHAnsi" w:cstheme="minorHAnsi"/>
        </w:rPr>
      </w:pPr>
    </w:p>
    <w:p w14:paraId="0882A460" w14:textId="77777777" w:rsidR="004171B7" w:rsidRPr="004171B7" w:rsidRDefault="004171B7" w:rsidP="004171B7">
      <w:pPr>
        <w:tabs>
          <w:tab w:val="left" w:pos="654"/>
        </w:tabs>
        <w:spacing w:line="254" w:lineRule="auto"/>
        <w:ind w:right="360"/>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Dentists wishing to become involved in implant therapy should:</w:t>
      </w:r>
    </w:p>
    <w:p w14:paraId="71C02121" w14:textId="523C422E" w:rsidR="004171B7" w:rsidRPr="004171B7" w:rsidRDefault="004171B7" w:rsidP="004171B7">
      <w:pPr>
        <w:pStyle w:val="ListParagraph"/>
        <w:widowControl/>
        <w:numPr>
          <w:ilvl w:val="0"/>
          <w:numId w:val="21"/>
        </w:numPr>
        <w:autoSpaceDE/>
        <w:autoSpaceDN/>
        <w:spacing w:line="254" w:lineRule="auto"/>
        <w:ind w:right="360"/>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 xml:space="preserve">Understand the biological basis of osseointegration (materials, </w:t>
      </w:r>
      <w:proofErr w:type="gramStart"/>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biomechanics</w:t>
      </w:r>
      <w:proofErr w:type="gramEnd"/>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 xml:space="preserve"> and bone physiology) for dental implants and their interactions with host tissues and the implications regarding implant loading.</w:t>
      </w:r>
    </w:p>
    <w:p w14:paraId="72C3DE7B" w14:textId="77777777" w:rsidR="004171B7" w:rsidRPr="004171B7" w:rsidRDefault="004171B7" w:rsidP="004171B7">
      <w:pPr>
        <w:pStyle w:val="ListParagraph"/>
        <w:widowControl/>
        <w:numPr>
          <w:ilvl w:val="0"/>
          <w:numId w:val="21"/>
        </w:numPr>
        <w:autoSpaceDE/>
        <w:autoSpaceDN/>
        <w:spacing w:line="0" w:lineRule="atLeast"/>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Understand the anatomical considerations and limitations in relation to implant placement.</w:t>
      </w:r>
    </w:p>
    <w:p w14:paraId="5F3AF950" w14:textId="77777777" w:rsidR="004171B7" w:rsidRPr="004171B7" w:rsidRDefault="004171B7" w:rsidP="004171B7">
      <w:pPr>
        <w:pStyle w:val="ListParagraph"/>
        <w:widowControl/>
        <w:numPr>
          <w:ilvl w:val="0"/>
          <w:numId w:val="21"/>
        </w:numPr>
        <w:autoSpaceDE/>
        <w:autoSpaceDN/>
        <w:spacing w:line="271" w:lineRule="auto"/>
        <w:ind w:right="360"/>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Understand the current diagnostic and imaging procedures that are available for the assessment of available bone quantity and quality.</w:t>
      </w:r>
    </w:p>
    <w:p w14:paraId="747B49CD" w14:textId="77777777" w:rsidR="004171B7" w:rsidRPr="004171B7" w:rsidRDefault="004171B7" w:rsidP="004171B7">
      <w:pPr>
        <w:pStyle w:val="ListParagraph"/>
        <w:widowControl/>
        <w:numPr>
          <w:ilvl w:val="0"/>
          <w:numId w:val="21"/>
        </w:numPr>
        <w:autoSpaceDE/>
        <w:autoSpaceDN/>
        <w:spacing w:line="271" w:lineRule="auto"/>
        <w:ind w:right="360"/>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Recognize and identify local and systemic or behavioural conditions that may influence the surgical, prosthetic or maintenance aspects of implant treatment.</w:t>
      </w:r>
    </w:p>
    <w:p w14:paraId="38CB3236" w14:textId="77777777" w:rsidR="004171B7" w:rsidRPr="004171B7" w:rsidRDefault="004171B7" w:rsidP="004171B7">
      <w:pPr>
        <w:pStyle w:val="ListParagraph"/>
        <w:widowControl/>
        <w:numPr>
          <w:ilvl w:val="0"/>
          <w:numId w:val="21"/>
        </w:numPr>
        <w:autoSpaceDE/>
        <w:autoSpaceDN/>
        <w:spacing w:line="271" w:lineRule="auto"/>
        <w:ind w:right="360"/>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Understand sequential planning procedures for implant treatment including appropriate referral procedures.</w:t>
      </w:r>
    </w:p>
    <w:p w14:paraId="66521B74" w14:textId="77777777" w:rsidR="004171B7" w:rsidRPr="004171B7" w:rsidRDefault="004171B7" w:rsidP="004171B7">
      <w:pPr>
        <w:pStyle w:val="ListParagraph"/>
        <w:widowControl/>
        <w:numPr>
          <w:ilvl w:val="0"/>
          <w:numId w:val="21"/>
        </w:numPr>
        <w:autoSpaceDE/>
        <w:autoSpaceDN/>
        <w:spacing w:line="271" w:lineRule="auto"/>
        <w:ind w:right="360"/>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Understand pre-surgical prosthodontic preparation procedures, such as surgical and radiographic stents, and the basis for specific implant selection.</w:t>
      </w:r>
    </w:p>
    <w:p w14:paraId="76F4292C" w14:textId="77777777" w:rsidR="004171B7" w:rsidRPr="004171B7" w:rsidRDefault="004171B7" w:rsidP="004171B7">
      <w:pPr>
        <w:pStyle w:val="ListParagraph"/>
        <w:widowControl/>
        <w:numPr>
          <w:ilvl w:val="0"/>
          <w:numId w:val="21"/>
        </w:numPr>
        <w:autoSpaceDE/>
        <w:autoSpaceDN/>
        <w:spacing w:line="271" w:lineRule="auto"/>
        <w:ind w:right="360"/>
        <w:jc w:val="both"/>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pPr>
      <w:r w:rsidRPr="004171B7">
        <w:rPr>
          <w:rFonts w:asciiTheme="minorHAnsi" w:eastAsia="Arial Unicode MS" w:hAnsiTheme="minorHAnsi" w:cstheme="minorHAnsi"/>
          <w:color w:val="000000"/>
          <w:bdr w:val="none" w:sz="0" w:space="0" w:color="auto" w:frame="1"/>
          <w14:textOutline w14:w="0" w14:cap="flat" w14:cmpd="sng" w14:algn="ctr">
            <w14:noFill/>
            <w14:prstDash w14:val="solid"/>
            <w14:bevel/>
          </w14:textOutline>
        </w:rPr>
        <w:t>Understand the various provisional and definitive prosthodontic procedures for implant supported and/or related prostheses.</w:t>
      </w:r>
    </w:p>
    <w:p w14:paraId="23089DE0" w14:textId="77777777" w:rsidR="004171B7" w:rsidRPr="004171B7" w:rsidRDefault="004171B7" w:rsidP="004171B7">
      <w:pPr>
        <w:jc w:val="both"/>
        <w:rPr>
          <w:rFonts w:asciiTheme="minorHAnsi" w:hAnsiTheme="minorHAnsi" w:cstheme="minorHAnsi"/>
        </w:rPr>
      </w:pPr>
    </w:p>
    <w:p w14:paraId="43EF607D"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Practitioners that limit their implant practice to one component only (surgical or prosthetic) should take the related course or courses for each component.</w:t>
      </w:r>
    </w:p>
    <w:p w14:paraId="6ED68530" w14:textId="51557A9B" w:rsidR="004171B7" w:rsidRPr="004171B7" w:rsidRDefault="004171B7" w:rsidP="004171B7">
      <w:pPr>
        <w:jc w:val="both"/>
        <w:rPr>
          <w:rFonts w:asciiTheme="minorHAnsi" w:hAnsiTheme="minorHAnsi" w:cstheme="minorHAnsi"/>
        </w:rPr>
      </w:pPr>
      <w:r w:rsidRPr="004171B7">
        <w:rPr>
          <w:rFonts w:asciiTheme="minorHAnsi" w:hAnsiTheme="minorHAnsi" w:cstheme="minorHAnsi"/>
        </w:rPr>
        <w:t xml:space="preserve"> The recommended minimum educational requirements suggested in these Guidelines are adequate for most practitioners to begin very basic implant procedures. Additional training and education should be completed before more complex implant treatment is undertaken.</w:t>
      </w:r>
    </w:p>
    <w:p w14:paraId="50E9DF3E" w14:textId="7A26DA34" w:rsidR="004171B7" w:rsidRPr="004171B7" w:rsidRDefault="004171B7" w:rsidP="004171B7">
      <w:pPr>
        <w:pStyle w:val="Heading2"/>
        <w:rPr>
          <w:rFonts w:asciiTheme="minorHAnsi" w:hAnsiTheme="minorHAnsi" w:cstheme="minorHAnsi"/>
        </w:rPr>
      </w:pPr>
      <w:r w:rsidRPr="004171B7">
        <w:rPr>
          <w:rFonts w:asciiTheme="minorHAnsi" w:hAnsiTheme="minorHAnsi" w:cstheme="minorHAnsi"/>
        </w:rPr>
        <w:t>PROFESSIONAL RESPONSIBILITIES</w:t>
      </w:r>
    </w:p>
    <w:p w14:paraId="15CE4F06"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 xml:space="preserve">Proper patient evaluation and planning is of utmost importance in implant treatment.  Providers of implant therapy should attempt to ensure that no harm will be done to the patient which might result in a situation where the remaining tissues are irreversibly and detrimentally altered.  Proper patient selection should include physical and medical suitability and the implant site should receive optimum pre-operative assessment.  The implant size, number, </w:t>
      </w:r>
      <w:proofErr w:type="gramStart"/>
      <w:r w:rsidRPr="004171B7">
        <w:rPr>
          <w:rFonts w:asciiTheme="minorHAnsi" w:hAnsiTheme="minorHAnsi" w:cstheme="minorHAnsi"/>
        </w:rPr>
        <w:t>orientation</w:t>
      </w:r>
      <w:proofErr w:type="gramEnd"/>
      <w:r w:rsidRPr="004171B7">
        <w:rPr>
          <w:rFonts w:asciiTheme="minorHAnsi" w:hAnsiTheme="minorHAnsi" w:cstheme="minorHAnsi"/>
        </w:rPr>
        <w:t xml:space="preserve"> and distribution should be capable of supporting the planned prosthesis.</w:t>
      </w:r>
    </w:p>
    <w:p w14:paraId="26BA48D6" w14:textId="77777777" w:rsidR="004171B7" w:rsidRPr="004171B7" w:rsidRDefault="004171B7" w:rsidP="004171B7">
      <w:pPr>
        <w:jc w:val="both"/>
        <w:rPr>
          <w:rFonts w:asciiTheme="minorHAnsi" w:hAnsiTheme="minorHAnsi" w:cstheme="minorHAnsi"/>
        </w:rPr>
      </w:pPr>
    </w:p>
    <w:p w14:paraId="5389014C"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Dentists performing implant dentistry should show evidence of significant pre-surgical provision of information and discussion with the patient and adequate consultation with all professionals involved in the treatment process. Alternative conventional dental treatment modalities should have been clearly presented and considered, along with the dental implants, as part of the treatment planning process.</w:t>
      </w:r>
    </w:p>
    <w:p w14:paraId="4A03AC5B" w14:textId="77777777" w:rsidR="004171B7" w:rsidRPr="004171B7" w:rsidRDefault="004171B7" w:rsidP="004171B7">
      <w:pPr>
        <w:jc w:val="both"/>
        <w:rPr>
          <w:rFonts w:asciiTheme="minorHAnsi" w:hAnsiTheme="minorHAnsi" w:cstheme="minorHAnsi"/>
        </w:rPr>
      </w:pPr>
    </w:p>
    <w:p w14:paraId="09F8008B" w14:textId="77777777" w:rsidR="004171B7" w:rsidRPr="004171B7" w:rsidRDefault="004171B7" w:rsidP="004171B7">
      <w:pPr>
        <w:jc w:val="both"/>
        <w:rPr>
          <w:rFonts w:asciiTheme="minorHAnsi" w:hAnsiTheme="minorHAnsi" w:cstheme="minorHAnsi"/>
        </w:rPr>
      </w:pPr>
      <w:r w:rsidRPr="004171B7">
        <w:rPr>
          <w:rFonts w:asciiTheme="minorHAnsi" w:hAnsiTheme="minorHAnsi" w:cstheme="minorHAnsi"/>
        </w:rPr>
        <w:t xml:space="preserve">Patients should be made fully aware of the risks, </w:t>
      </w:r>
      <w:proofErr w:type="gramStart"/>
      <w:r w:rsidRPr="004171B7">
        <w:rPr>
          <w:rFonts w:asciiTheme="minorHAnsi" w:hAnsiTheme="minorHAnsi" w:cstheme="minorHAnsi"/>
        </w:rPr>
        <w:t>prognosis</w:t>
      </w:r>
      <w:proofErr w:type="gramEnd"/>
      <w:r w:rsidRPr="004171B7">
        <w:rPr>
          <w:rFonts w:asciiTheme="minorHAnsi" w:hAnsiTheme="minorHAnsi" w:cstheme="minorHAnsi"/>
        </w:rPr>
        <w:t xml:space="preserve"> and financial implications of the entire implant procedure (e.g. surgical, prosthetic and maintenance) prior to the initiation of treatment. Prospective patients need to understand their ongoing responsibility for the long-term success of the treatment relative to oral hygiene and other professional maintenance visits, and recommended home care regimens.</w:t>
      </w:r>
    </w:p>
    <w:p w14:paraId="0A39940A" w14:textId="77777777" w:rsidR="004171B7" w:rsidRPr="004171B7" w:rsidRDefault="004171B7" w:rsidP="004171B7">
      <w:pPr>
        <w:jc w:val="both"/>
        <w:rPr>
          <w:rFonts w:asciiTheme="minorHAnsi" w:hAnsiTheme="minorHAnsi" w:cstheme="minorHAnsi"/>
        </w:rPr>
      </w:pPr>
    </w:p>
    <w:p w14:paraId="44FF95CB" w14:textId="5DF0F84E" w:rsidR="004171B7" w:rsidRPr="004171B7" w:rsidRDefault="004171B7" w:rsidP="004171B7">
      <w:pPr>
        <w:jc w:val="both"/>
        <w:rPr>
          <w:rFonts w:asciiTheme="minorHAnsi" w:hAnsiTheme="minorHAnsi" w:cstheme="minorHAnsi"/>
        </w:rPr>
      </w:pPr>
      <w:r w:rsidRPr="004171B7">
        <w:rPr>
          <w:rFonts w:asciiTheme="minorHAnsi" w:hAnsiTheme="minorHAnsi" w:cstheme="minorHAnsi"/>
        </w:rPr>
        <w:t>In obtaining informed consent for dental implant therapy, the patient records should show that the following points were discussed:</w:t>
      </w:r>
    </w:p>
    <w:p w14:paraId="5D22F900"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eastAsia="Arial Unicode MS" w:hAnsiTheme="minorHAnsi" w:cstheme="minorHAnsi"/>
        </w:rPr>
      </w:pPr>
      <w:proofErr w:type="gramStart"/>
      <w:r w:rsidRPr="004171B7">
        <w:rPr>
          <w:rFonts w:asciiTheme="minorHAnsi" w:hAnsiTheme="minorHAnsi" w:cstheme="minorHAnsi"/>
        </w:rPr>
        <w:t>Patients</w:t>
      </w:r>
      <w:proofErr w:type="gramEnd"/>
      <w:r w:rsidRPr="004171B7">
        <w:rPr>
          <w:rFonts w:asciiTheme="minorHAnsi" w:hAnsiTheme="minorHAnsi" w:cstheme="minorHAnsi"/>
        </w:rPr>
        <w:t xml:space="preserve"> chief complaint, description of the nature of the problem and reason for/ explanation of a dental implant treatment plan</w:t>
      </w:r>
    </w:p>
    <w:p w14:paraId="21B76BD7"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Process in which a dental implant is </w:t>
      </w:r>
      <w:proofErr w:type="gramStart"/>
      <w:r w:rsidRPr="004171B7">
        <w:rPr>
          <w:rFonts w:asciiTheme="minorHAnsi" w:hAnsiTheme="minorHAnsi" w:cstheme="minorHAnsi"/>
        </w:rPr>
        <w:t>placed</w:t>
      </w:r>
      <w:proofErr w:type="gramEnd"/>
    </w:p>
    <w:p w14:paraId="14B0CDBB"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Risk factors associated undergoing dental implant </w:t>
      </w:r>
      <w:proofErr w:type="gramStart"/>
      <w:r w:rsidRPr="004171B7">
        <w:rPr>
          <w:rFonts w:asciiTheme="minorHAnsi" w:hAnsiTheme="minorHAnsi" w:cstheme="minorHAnsi"/>
        </w:rPr>
        <w:t>surgery</w:t>
      </w:r>
      <w:proofErr w:type="gramEnd"/>
      <w:r w:rsidRPr="004171B7">
        <w:rPr>
          <w:rFonts w:asciiTheme="minorHAnsi" w:hAnsiTheme="minorHAnsi" w:cstheme="minorHAnsi"/>
        </w:rPr>
        <w:t xml:space="preserve">  </w:t>
      </w:r>
    </w:p>
    <w:p w14:paraId="5DD1425E"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Discussion of availability of all treatment options (implant/non implant) including advantages, disadvantages, risks, </w:t>
      </w:r>
      <w:proofErr w:type="gramStart"/>
      <w:r w:rsidRPr="004171B7">
        <w:rPr>
          <w:rFonts w:asciiTheme="minorHAnsi" w:hAnsiTheme="minorHAnsi" w:cstheme="minorHAnsi"/>
        </w:rPr>
        <w:t>prognosis</w:t>
      </w:r>
      <w:proofErr w:type="gramEnd"/>
      <w:r w:rsidRPr="004171B7">
        <w:rPr>
          <w:rFonts w:asciiTheme="minorHAnsi" w:hAnsiTheme="minorHAnsi" w:cstheme="minorHAnsi"/>
        </w:rPr>
        <w:t xml:space="preserve"> and cost of each</w:t>
      </w:r>
    </w:p>
    <w:p w14:paraId="3FEBFC45"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Discussion about additional procedure that may be required (</w:t>
      </w:r>
      <w:proofErr w:type="spellStart"/>
      <w:r w:rsidRPr="004171B7">
        <w:rPr>
          <w:rFonts w:asciiTheme="minorHAnsi" w:hAnsiTheme="minorHAnsi" w:cstheme="minorHAnsi"/>
        </w:rPr>
        <w:t>ie</w:t>
      </w:r>
      <w:proofErr w:type="spellEnd"/>
      <w:r w:rsidRPr="004171B7">
        <w:rPr>
          <w:rFonts w:asciiTheme="minorHAnsi" w:hAnsiTheme="minorHAnsi" w:cstheme="minorHAnsi"/>
        </w:rPr>
        <w:t>: sinus lifts, soft tissue grafting, bone grafting, future treatments required)</w:t>
      </w:r>
    </w:p>
    <w:p w14:paraId="5B39C106"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lastRenderedPageBreak/>
        <w:t xml:space="preserve">Discussion that dental implants do fail and what happens when they </w:t>
      </w:r>
      <w:proofErr w:type="gramStart"/>
      <w:r w:rsidRPr="004171B7">
        <w:rPr>
          <w:rFonts w:asciiTheme="minorHAnsi" w:hAnsiTheme="minorHAnsi" w:cstheme="minorHAnsi"/>
        </w:rPr>
        <w:t>do</w:t>
      </w:r>
      <w:proofErr w:type="gramEnd"/>
    </w:p>
    <w:p w14:paraId="51AEFAD7"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Discussion of the recommended treatment</w:t>
      </w:r>
    </w:p>
    <w:p w14:paraId="40D9E704"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Discussion of importance of regular dental maintenance, including requirements for implant and restoration maintenance</w:t>
      </w:r>
    </w:p>
    <w:p w14:paraId="0280674A" w14:textId="77777777" w:rsidR="004171B7" w:rsidRPr="004171B7" w:rsidRDefault="004171B7" w:rsidP="004171B7">
      <w:pPr>
        <w:pStyle w:val="Body0"/>
        <w:widowControl/>
        <w:numPr>
          <w:ilvl w:val="0"/>
          <w:numId w:val="22"/>
        </w:numPr>
        <w:suppressAutoHyphens w:val="0"/>
        <w:autoSpaceDE/>
        <w:autoSpaceDN/>
        <w:adjustRightInd/>
        <w:spacing w:after="0"/>
        <w:textAlignment w:val="auto"/>
        <w:rPr>
          <w:rFonts w:asciiTheme="minorHAnsi" w:hAnsiTheme="minorHAnsi" w:cstheme="minorHAnsi"/>
          <w:b/>
          <w:bCs/>
        </w:rPr>
      </w:pPr>
      <w:r w:rsidRPr="004171B7">
        <w:rPr>
          <w:rFonts w:asciiTheme="minorHAnsi" w:hAnsiTheme="minorHAnsi" w:cstheme="minorHAnsi"/>
        </w:rPr>
        <w:t>Confirmation that medical history has been reviewed, all questions answered and addressed (if prosthetic and surgical separate this should be present in a written treatment plan letter or form)</w:t>
      </w:r>
    </w:p>
    <w:p w14:paraId="4CC0DC1C" w14:textId="77777777" w:rsidR="004171B7" w:rsidRPr="004171B7" w:rsidRDefault="004171B7" w:rsidP="004171B7">
      <w:pPr>
        <w:jc w:val="both"/>
        <w:rPr>
          <w:rFonts w:asciiTheme="minorHAnsi" w:hAnsiTheme="minorHAnsi" w:cstheme="minorHAnsi"/>
        </w:rPr>
      </w:pPr>
    </w:p>
    <w:p w14:paraId="5B99DD02" w14:textId="69BFFBF7" w:rsidR="004171B7" w:rsidRPr="004171B7" w:rsidRDefault="004171B7" w:rsidP="004171B7">
      <w:pPr>
        <w:jc w:val="both"/>
        <w:rPr>
          <w:rFonts w:asciiTheme="minorHAnsi" w:hAnsiTheme="minorHAnsi" w:cstheme="minorHAnsi"/>
        </w:rPr>
      </w:pPr>
      <w:r w:rsidRPr="004171B7">
        <w:rPr>
          <w:rFonts w:asciiTheme="minorHAnsi" w:hAnsiTheme="minorHAnsi" w:cstheme="minorHAnsi"/>
        </w:rPr>
        <w:t>As with all dental treatment, detailed dental records should be kept and maintained which should include:</w:t>
      </w:r>
    </w:p>
    <w:p w14:paraId="1343320E" w14:textId="77777777" w:rsidR="004171B7" w:rsidRPr="004171B7" w:rsidRDefault="004171B7" w:rsidP="004171B7">
      <w:pPr>
        <w:pStyle w:val="ListParagraph"/>
        <w:widowControl/>
        <w:numPr>
          <w:ilvl w:val="1"/>
          <w:numId w:val="23"/>
        </w:numPr>
        <w:autoSpaceDE/>
        <w:autoSpaceDN/>
        <w:spacing w:line="0" w:lineRule="atLeast"/>
        <w:ind w:left="851" w:hanging="425"/>
        <w:jc w:val="both"/>
        <w:rPr>
          <w:rFonts w:asciiTheme="minorHAnsi" w:eastAsia="Times New Roman" w:hAnsiTheme="minorHAnsi" w:cstheme="minorHAnsi"/>
        </w:rPr>
      </w:pPr>
      <w:r w:rsidRPr="004171B7">
        <w:rPr>
          <w:rFonts w:asciiTheme="minorHAnsi" w:eastAsia="Times New Roman" w:hAnsiTheme="minorHAnsi" w:cstheme="minorHAnsi"/>
        </w:rPr>
        <w:t xml:space="preserve">documentation that informed consent was obtained with patient understanding treatment </w:t>
      </w:r>
      <w:proofErr w:type="gramStart"/>
      <w:r w:rsidRPr="004171B7">
        <w:rPr>
          <w:rFonts w:asciiTheme="minorHAnsi" w:eastAsia="Times New Roman" w:hAnsiTheme="minorHAnsi" w:cstheme="minorHAnsi"/>
        </w:rPr>
        <w:t>plan</w:t>
      </w:r>
      <w:proofErr w:type="gramEnd"/>
    </w:p>
    <w:p w14:paraId="13E3EE2C" w14:textId="77777777" w:rsidR="004171B7" w:rsidRPr="004171B7" w:rsidRDefault="004171B7" w:rsidP="004171B7">
      <w:pPr>
        <w:spacing w:line="14" w:lineRule="exact"/>
        <w:jc w:val="both"/>
        <w:rPr>
          <w:rFonts w:asciiTheme="minorHAnsi" w:eastAsia="Times New Roman" w:hAnsiTheme="minorHAnsi" w:cstheme="minorHAnsi"/>
        </w:rPr>
      </w:pPr>
    </w:p>
    <w:p w14:paraId="2A34D278" w14:textId="77777777" w:rsidR="004171B7" w:rsidRPr="004171B7" w:rsidRDefault="004171B7" w:rsidP="004171B7">
      <w:pPr>
        <w:pStyle w:val="ListParagraph"/>
        <w:widowControl/>
        <w:numPr>
          <w:ilvl w:val="1"/>
          <w:numId w:val="23"/>
        </w:numPr>
        <w:autoSpaceDE/>
        <w:autoSpaceDN/>
        <w:spacing w:line="244" w:lineRule="auto"/>
        <w:ind w:left="851" w:right="4" w:hanging="425"/>
        <w:jc w:val="both"/>
        <w:rPr>
          <w:rFonts w:asciiTheme="minorHAnsi" w:eastAsia="Times New Roman" w:hAnsiTheme="minorHAnsi" w:cstheme="minorHAnsi"/>
        </w:rPr>
      </w:pPr>
      <w:r w:rsidRPr="004171B7">
        <w:rPr>
          <w:rFonts w:asciiTheme="minorHAnsi" w:eastAsia="Times New Roman" w:hAnsiTheme="minorHAnsi" w:cstheme="minorHAnsi"/>
        </w:rPr>
        <w:t xml:space="preserve">study casts (digital or printed) and other diagnostic aids, such as surgical guides, radiographic guides, diagnosis setups, and photographs, as </w:t>
      </w:r>
      <w:proofErr w:type="gramStart"/>
      <w:r w:rsidRPr="004171B7">
        <w:rPr>
          <w:rFonts w:asciiTheme="minorHAnsi" w:eastAsia="Times New Roman" w:hAnsiTheme="minorHAnsi" w:cstheme="minorHAnsi"/>
        </w:rPr>
        <w:t>indicated;</w:t>
      </w:r>
      <w:proofErr w:type="gramEnd"/>
    </w:p>
    <w:p w14:paraId="477B202F" w14:textId="77777777" w:rsidR="004171B7" w:rsidRPr="004171B7" w:rsidRDefault="004171B7" w:rsidP="004171B7">
      <w:pPr>
        <w:spacing w:line="1" w:lineRule="exact"/>
        <w:jc w:val="both"/>
        <w:rPr>
          <w:rFonts w:asciiTheme="minorHAnsi" w:eastAsia="Times New Roman" w:hAnsiTheme="minorHAnsi" w:cstheme="minorHAnsi"/>
        </w:rPr>
      </w:pPr>
    </w:p>
    <w:p w14:paraId="598E75B4" w14:textId="77777777" w:rsidR="004171B7" w:rsidRPr="004171B7" w:rsidRDefault="004171B7" w:rsidP="004171B7">
      <w:pPr>
        <w:pStyle w:val="ListParagraph"/>
        <w:widowControl/>
        <w:numPr>
          <w:ilvl w:val="1"/>
          <w:numId w:val="23"/>
        </w:numPr>
        <w:autoSpaceDE/>
        <w:autoSpaceDN/>
        <w:spacing w:line="0" w:lineRule="atLeast"/>
        <w:ind w:left="851" w:hanging="425"/>
        <w:jc w:val="both"/>
        <w:rPr>
          <w:rFonts w:asciiTheme="minorHAnsi" w:eastAsia="Times New Roman" w:hAnsiTheme="minorHAnsi" w:cstheme="minorHAnsi"/>
        </w:rPr>
      </w:pPr>
      <w:r w:rsidRPr="004171B7">
        <w:rPr>
          <w:rFonts w:asciiTheme="minorHAnsi" w:eastAsia="Times New Roman" w:hAnsiTheme="minorHAnsi" w:cstheme="minorHAnsi"/>
        </w:rPr>
        <w:t>appropriate radiographs (CBCT is highly recommended, and may be considered standard of care in complex implant dentistry) that have been used to show the proposed implant site(s)</w:t>
      </w:r>
    </w:p>
    <w:p w14:paraId="494650EF" w14:textId="77777777" w:rsidR="004171B7" w:rsidRPr="004171B7" w:rsidRDefault="004171B7" w:rsidP="004171B7">
      <w:pPr>
        <w:pStyle w:val="ListParagraph"/>
        <w:widowControl/>
        <w:numPr>
          <w:ilvl w:val="1"/>
          <w:numId w:val="23"/>
        </w:numPr>
        <w:autoSpaceDE/>
        <w:autoSpaceDN/>
        <w:spacing w:line="0" w:lineRule="atLeast"/>
        <w:ind w:left="851" w:hanging="425"/>
        <w:jc w:val="both"/>
        <w:rPr>
          <w:rFonts w:asciiTheme="minorHAnsi" w:eastAsia="Times New Roman" w:hAnsiTheme="minorHAnsi" w:cstheme="minorHAnsi"/>
        </w:rPr>
      </w:pPr>
      <w:r w:rsidRPr="004171B7">
        <w:rPr>
          <w:rFonts w:asciiTheme="minorHAnsi" w:eastAsia="Times New Roman" w:hAnsiTheme="minorHAnsi" w:cstheme="minorHAnsi"/>
        </w:rPr>
        <w:t xml:space="preserve">detailed notes relative to the procedures performed and post-operative advice given to the patient including records of any educational material given to the </w:t>
      </w:r>
      <w:proofErr w:type="gramStart"/>
      <w:r w:rsidRPr="004171B7">
        <w:rPr>
          <w:rFonts w:asciiTheme="minorHAnsi" w:eastAsia="Times New Roman" w:hAnsiTheme="minorHAnsi" w:cstheme="minorHAnsi"/>
        </w:rPr>
        <w:t>patient</w:t>
      </w:r>
      <w:proofErr w:type="gramEnd"/>
      <w:r w:rsidRPr="004171B7">
        <w:rPr>
          <w:rFonts w:asciiTheme="minorHAnsi" w:eastAsia="Times New Roman" w:hAnsiTheme="minorHAnsi" w:cstheme="minorHAnsi"/>
        </w:rPr>
        <w:t xml:space="preserve"> </w:t>
      </w:r>
    </w:p>
    <w:p w14:paraId="299BB2CC" w14:textId="77777777" w:rsidR="004171B7" w:rsidRPr="004171B7" w:rsidRDefault="004171B7" w:rsidP="004171B7">
      <w:pPr>
        <w:pStyle w:val="ListParagraph"/>
        <w:widowControl/>
        <w:numPr>
          <w:ilvl w:val="1"/>
          <w:numId w:val="23"/>
        </w:numPr>
        <w:autoSpaceDE/>
        <w:autoSpaceDN/>
        <w:spacing w:line="0" w:lineRule="atLeast"/>
        <w:ind w:left="851" w:hanging="425"/>
        <w:jc w:val="both"/>
        <w:rPr>
          <w:rFonts w:asciiTheme="minorHAnsi" w:eastAsia="Times New Roman" w:hAnsiTheme="minorHAnsi" w:cstheme="minorHAnsi"/>
          <w:b/>
          <w:sz w:val="24"/>
          <w:szCs w:val="24"/>
        </w:rPr>
      </w:pPr>
      <w:r w:rsidRPr="004171B7">
        <w:rPr>
          <w:rFonts w:asciiTheme="minorHAnsi" w:eastAsia="Times New Roman" w:hAnsiTheme="minorHAnsi" w:cstheme="minorHAnsi"/>
        </w:rPr>
        <w:t>documentation of ongoing clinical monitoring including radiographs where appropriate</w:t>
      </w:r>
    </w:p>
    <w:p w14:paraId="71ADAE6F" w14:textId="77777777" w:rsidR="004171B7" w:rsidRPr="004171B7" w:rsidRDefault="004171B7" w:rsidP="004171B7">
      <w:pPr>
        <w:jc w:val="both"/>
        <w:rPr>
          <w:rFonts w:asciiTheme="minorHAnsi" w:hAnsiTheme="minorHAnsi" w:cstheme="minorHAnsi"/>
        </w:rPr>
      </w:pPr>
    </w:p>
    <w:p w14:paraId="6A664E70" w14:textId="77777777" w:rsidR="004171B7" w:rsidRPr="004171B7" w:rsidRDefault="004171B7" w:rsidP="004171B7">
      <w:pPr>
        <w:spacing w:line="0" w:lineRule="atLeast"/>
        <w:jc w:val="both"/>
        <w:rPr>
          <w:rFonts w:asciiTheme="minorHAnsi" w:eastAsia="Times New Roman" w:hAnsiTheme="minorHAnsi" w:cstheme="minorHAnsi"/>
        </w:rPr>
      </w:pPr>
      <w:r w:rsidRPr="004171B7">
        <w:rPr>
          <w:rFonts w:asciiTheme="minorHAnsi" w:eastAsia="Times New Roman" w:hAnsiTheme="minorHAnsi" w:cstheme="minorHAnsi"/>
          <w:b/>
          <w:sz w:val="24"/>
          <w:szCs w:val="24"/>
        </w:rPr>
        <w:t>Surgical notes</w:t>
      </w:r>
      <w:r w:rsidRPr="004171B7">
        <w:rPr>
          <w:rFonts w:asciiTheme="minorHAnsi" w:eastAsia="Times New Roman" w:hAnsiTheme="minorHAnsi" w:cstheme="minorHAnsi"/>
          <w:sz w:val="24"/>
          <w:szCs w:val="24"/>
        </w:rPr>
        <w:t xml:space="preserve"> </w:t>
      </w:r>
      <w:r w:rsidRPr="004171B7">
        <w:rPr>
          <w:rFonts w:asciiTheme="minorHAnsi" w:eastAsia="Times New Roman" w:hAnsiTheme="minorHAnsi" w:cstheme="minorHAnsi"/>
        </w:rPr>
        <w:t>should include standard surgical notations as well as:</w:t>
      </w:r>
    </w:p>
    <w:p w14:paraId="71DC111A"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eastAsia="Arial Unicode MS" w:hAnsiTheme="minorHAnsi" w:cstheme="minorHAnsi"/>
        </w:rPr>
      </w:pPr>
      <w:r w:rsidRPr="004171B7">
        <w:rPr>
          <w:rFonts w:asciiTheme="minorHAnsi" w:hAnsiTheme="minorHAnsi" w:cstheme="minorHAnsi"/>
        </w:rPr>
        <w:t>surgical procedure summary</w:t>
      </w:r>
    </w:p>
    <w:p w14:paraId="2288FA4C"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implant system used (which drill type, RPMs, torque)</w:t>
      </w:r>
    </w:p>
    <w:p w14:paraId="7BF70627"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difficulties during the surgery that were </w:t>
      </w:r>
      <w:proofErr w:type="gramStart"/>
      <w:r w:rsidRPr="004171B7">
        <w:rPr>
          <w:rFonts w:asciiTheme="minorHAnsi" w:hAnsiTheme="minorHAnsi" w:cstheme="minorHAnsi"/>
        </w:rPr>
        <w:t>encountered, if</w:t>
      </w:r>
      <w:proofErr w:type="gramEnd"/>
      <w:r w:rsidRPr="004171B7">
        <w:rPr>
          <w:rFonts w:asciiTheme="minorHAnsi" w:hAnsiTheme="minorHAnsi" w:cstheme="minorHAnsi"/>
        </w:rPr>
        <w:t xml:space="preserve"> any</w:t>
      </w:r>
    </w:p>
    <w:p w14:paraId="4EB4107C"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all materials used during the </w:t>
      </w:r>
      <w:proofErr w:type="gramStart"/>
      <w:r w:rsidRPr="004171B7">
        <w:rPr>
          <w:rFonts w:asciiTheme="minorHAnsi" w:hAnsiTheme="minorHAnsi" w:cstheme="minorHAnsi"/>
        </w:rPr>
        <w:t>surgery</w:t>
      </w:r>
      <w:proofErr w:type="gramEnd"/>
    </w:p>
    <w:p w14:paraId="6CE94ADF"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number and location of implants including size and type (reference number)</w:t>
      </w:r>
    </w:p>
    <w:p w14:paraId="4CEA4772"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Implant sticker information with reference and lot numbers, as well as expiry should be recorded in patient chart.</w:t>
      </w:r>
    </w:p>
    <w:p w14:paraId="52C3B2C2"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osseointegration status using standardized measurement or descriptive </w:t>
      </w:r>
      <w:proofErr w:type="gramStart"/>
      <w:r w:rsidRPr="004171B7">
        <w:rPr>
          <w:rFonts w:asciiTheme="minorHAnsi" w:hAnsiTheme="minorHAnsi" w:cstheme="minorHAnsi"/>
        </w:rPr>
        <w:t>criteria</w:t>
      </w:r>
      <w:proofErr w:type="gramEnd"/>
    </w:p>
    <w:p w14:paraId="38ADAE38"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size and type of healing abutment or cover screw </w:t>
      </w:r>
      <w:proofErr w:type="gramStart"/>
      <w:r w:rsidRPr="004171B7">
        <w:rPr>
          <w:rFonts w:asciiTheme="minorHAnsi" w:hAnsiTheme="minorHAnsi" w:cstheme="minorHAnsi"/>
        </w:rPr>
        <w:t>placed</w:t>
      </w:r>
      <w:proofErr w:type="gramEnd"/>
    </w:p>
    <w:p w14:paraId="7A0169D7" w14:textId="77777777" w:rsidR="004171B7" w:rsidRPr="004171B7" w:rsidRDefault="004171B7" w:rsidP="004171B7">
      <w:pPr>
        <w:pStyle w:val="Body0"/>
        <w:widowControl/>
        <w:numPr>
          <w:ilvl w:val="0"/>
          <w:numId w:val="24"/>
        </w:numPr>
        <w:suppressAutoHyphens w:val="0"/>
        <w:autoSpaceDE/>
        <w:autoSpaceDN/>
        <w:adjustRightInd/>
        <w:spacing w:after="0"/>
        <w:textAlignment w:val="auto"/>
        <w:rPr>
          <w:rFonts w:asciiTheme="minorHAnsi" w:hAnsiTheme="minorHAnsi" w:cstheme="minorHAnsi"/>
        </w:rPr>
      </w:pPr>
      <w:r w:rsidRPr="004171B7">
        <w:rPr>
          <w:rFonts w:asciiTheme="minorHAnsi" w:hAnsiTheme="minorHAnsi" w:cstheme="minorHAnsi"/>
        </w:rPr>
        <w:t xml:space="preserve">post op instructions and any prescriptions </w:t>
      </w:r>
      <w:proofErr w:type="gramStart"/>
      <w:r w:rsidRPr="004171B7">
        <w:rPr>
          <w:rFonts w:asciiTheme="minorHAnsi" w:hAnsiTheme="minorHAnsi" w:cstheme="minorHAnsi"/>
        </w:rPr>
        <w:t>provided</w:t>
      </w:r>
      <w:proofErr w:type="gramEnd"/>
    </w:p>
    <w:p w14:paraId="16D8AB10" w14:textId="77777777" w:rsidR="004171B7" w:rsidRPr="004171B7" w:rsidRDefault="004171B7" w:rsidP="004171B7">
      <w:pPr>
        <w:jc w:val="both"/>
        <w:rPr>
          <w:rFonts w:asciiTheme="minorHAnsi" w:hAnsiTheme="minorHAnsi" w:cstheme="minorHAnsi"/>
        </w:rPr>
      </w:pPr>
    </w:p>
    <w:p w14:paraId="034C1886" w14:textId="77777777" w:rsidR="004171B7" w:rsidRPr="004171B7" w:rsidRDefault="004171B7" w:rsidP="004171B7">
      <w:pPr>
        <w:spacing w:line="0" w:lineRule="atLeast"/>
        <w:ind w:left="360" w:hanging="360"/>
        <w:jc w:val="both"/>
        <w:rPr>
          <w:rFonts w:asciiTheme="minorHAnsi" w:eastAsia="Times New Roman" w:hAnsiTheme="minorHAnsi" w:cstheme="minorHAnsi"/>
        </w:rPr>
      </w:pPr>
      <w:r w:rsidRPr="004171B7">
        <w:rPr>
          <w:rFonts w:asciiTheme="minorHAnsi" w:eastAsia="Times New Roman" w:hAnsiTheme="minorHAnsi" w:cstheme="minorHAnsi"/>
          <w:b/>
          <w:sz w:val="24"/>
          <w:szCs w:val="24"/>
        </w:rPr>
        <w:t>Prosthodontic notes</w:t>
      </w:r>
      <w:r w:rsidRPr="004171B7">
        <w:rPr>
          <w:rFonts w:asciiTheme="minorHAnsi" w:eastAsia="Times New Roman" w:hAnsiTheme="minorHAnsi" w:cstheme="minorHAnsi"/>
          <w:sz w:val="24"/>
          <w:szCs w:val="24"/>
        </w:rPr>
        <w:t xml:space="preserve"> </w:t>
      </w:r>
      <w:r w:rsidRPr="004171B7">
        <w:rPr>
          <w:rFonts w:asciiTheme="minorHAnsi" w:eastAsia="Times New Roman" w:hAnsiTheme="minorHAnsi" w:cstheme="minorHAnsi"/>
        </w:rPr>
        <w:t>should include notations on the prosthodontic procedures performed as well as:</w:t>
      </w:r>
    </w:p>
    <w:p w14:paraId="25E84AB7" w14:textId="77777777" w:rsidR="004171B7" w:rsidRPr="004171B7" w:rsidRDefault="004171B7" w:rsidP="004171B7">
      <w:pPr>
        <w:jc w:val="both"/>
        <w:rPr>
          <w:rFonts w:asciiTheme="minorHAnsi" w:hAnsiTheme="minorHAnsi" w:cstheme="minorHAnsi"/>
        </w:rPr>
      </w:pPr>
    </w:p>
    <w:p w14:paraId="34CC9EA3" w14:textId="77777777" w:rsidR="004171B7" w:rsidRPr="004171B7" w:rsidRDefault="004171B7" w:rsidP="004171B7">
      <w:pPr>
        <w:spacing w:line="0" w:lineRule="atLeast"/>
        <w:ind w:left="360" w:hanging="360"/>
        <w:jc w:val="both"/>
        <w:rPr>
          <w:rFonts w:asciiTheme="minorHAnsi" w:eastAsia="Times New Roman" w:hAnsiTheme="minorHAnsi" w:cstheme="minorHAnsi"/>
          <w:b/>
          <w:sz w:val="24"/>
          <w:szCs w:val="24"/>
        </w:rPr>
      </w:pPr>
      <w:r w:rsidRPr="004171B7">
        <w:rPr>
          <w:rFonts w:asciiTheme="minorHAnsi" w:eastAsia="Times New Roman" w:hAnsiTheme="minorHAnsi" w:cstheme="minorHAnsi"/>
          <w:b/>
          <w:sz w:val="24"/>
          <w:szCs w:val="24"/>
        </w:rPr>
        <w:t>Regarding</w:t>
      </w:r>
      <w:r w:rsidRPr="004171B7">
        <w:rPr>
          <w:rFonts w:asciiTheme="minorHAnsi" w:eastAsia="Times New Roman" w:hAnsiTheme="minorHAnsi" w:cstheme="minorHAnsi"/>
          <w:b/>
        </w:rPr>
        <w:t xml:space="preserve"> </w:t>
      </w:r>
      <w:r w:rsidRPr="004171B7">
        <w:rPr>
          <w:rFonts w:asciiTheme="minorHAnsi" w:eastAsia="Times New Roman" w:hAnsiTheme="minorHAnsi" w:cstheme="minorHAnsi"/>
          <w:b/>
          <w:sz w:val="24"/>
          <w:szCs w:val="24"/>
        </w:rPr>
        <w:t>Impressions</w:t>
      </w:r>
    </w:p>
    <w:p w14:paraId="28EEA8B6" w14:textId="77777777" w:rsidR="004171B7" w:rsidRPr="004171B7" w:rsidRDefault="004171B7" w:rsidP="004171B7">
      <w:pPr>
        <w:pStyle w:val="ListParagraph"/>
        <w:widowControl/>
        <w:numPr>
          <w:ilvl w:val="0"/>
          <w:numId w:val="25"/>
        </w:numPr>
        <w:autoSpaceDE/>
        <w:autoSpaceDN/>
        <w:spacing w:line="0" w:lineRule="atLeast"/>
        <w:jc w:val="both"/>
        <w:rPr>
          <w:rFonts w:asciiTheme="minorHAnsi" w:eastAsia="Times New Roman" w:hAnsiTheme="minorHAnsi" w:cstheme="minorHAnsi"/>
        </w:rPr>
      </w:pPr>
      <w:r w:rsidRPr="004171B7">
        <w:rPr>
          <w:rFonts w:asciiTheme="minorHAnsi" w:eastAsia="Times New Roman" w:hAnsiTheme="minorHAnsi" w:cstheme="minorHAnsi"/>
        </w:rPr>
        <w:t xml:space="preserve">size, </w:t>
      </w:r>
      <w:proofErr w:type="gramStart"/>
      <w:r w:rsidRPr="004171B7">
        <w:rPr>
          <w:rFonts w:asciiTheme="minorHAnsi" w:eastAsia="Times New Roman" w:hAnsiTheme="minorHAnsi" w:cstheme="minorHAnsi"/>
        </w:rPr>
        <w:t>location</w:t>
      </w:r>
      <w:proofErr w:type="gramEnd"/>
      <w:r w:rsidRPr="004171B7">
        <w:rPr>
          <w:rFonts w:asciiTheme="minorHAnsi" w:eastAsia="Times New Roman" w:hAnsiTheme="minorHAnsi" w:cstheme="minorHAnsi"/>
        </w:rPr>
        <w:t xml:space="preserve"> and type of implant</w:t>
      </w:r>
    </w:p>
    <w:p w14:paraId="66CB0B42" w14:textId="77777777" w:rsidR="004171B7" w:rsidRPr="004171B7" w:rsidRDefault="004171B7" w:rsidP="004171B7">
      <w:pPr>
        <w:pStyle w:val="ListParagraph"/>
        <w:widowControl/>
        <w:numPr>
          <w:ilvl w:val="0"/>
          <w:numId w:val="25"/>
        </w:numPr>
        <w:autoSpaceDE/>
        <w:autoSpaceDN/>
        <w:spacing w:line="0" w:lineRule="atLeast"/>
        <w:jc w:val="both"/>
        <w:rPr>
          <w:rFonts w:asciiTheme="minorHAnsi" w:eastAsia="Times New Roman" w:hAnsiTheme="minorHAnsi" w:cstheme="minorHAnsi"/>
        </w:rPr>
      </w:pPr>
      <w:r w:rsidRPr="004171B7">
        <w:rPr>
          <w:rFonts w:asciiTheme="minorHAnsi" w:eastAsia="Times New Roman" w:hAnsiTheme="minorHAnsi" w:cstheme="minorHAnsi"/>
        </w:rPr>
        <w:t xml:space="preserve">type of impression (manual vs scan)  </w:t>
      </w:r>
    </w:p>
    <w:p w14:paraId="167BC536" w14:textId="77777777" w:rsidR="004171B7" w:rsidRPr="004171B7" w:rsidRDefault="004171B7" w:rsidP="004171B7">
      <w:pPr>
        <w:pStyle w:val="ListParagraph"/>
        <w:widowControl/>
        <w:numPr>
          <w:ilvl w:val="0"/>
          <w:numId w:val="25"/>
        </w:numPr>
        <w:autoSpaceDE/>
        <w:autoSpaceDN/>
        <w:spacing w:line="0" w:lineRule="atLeast"/>
        <w:jc w:val="both"/>
        <w:rPr>
          <w:rFonts w:asciiTheme="minorHAnsi" w:eastAsia="Times New Roman" w:hAnsiTheme="minorHAnsi" w:cstheme="minorHAnsi"/>
        </w:rPr>
      </w:pPr>
      <w:r w:rsidRPr="004171B7">
        <w:rPr>
          <w:rFonts w:asciiTheme="minorHAnsi" w:eastAsia="Times New Roman" w:hAnsiTheme="minorHAnsi" w:cstheme="minorHAnsi"/>
        </w:rPr>
        <w:t xml:space="preserve">Depending on type of implant connection, a radiograph is recommended to confirm seating of impression </w:t>
      </w:r>
      <w:proofErr w:type="gramStart"/>
      <w:r w:rsidRPr="004171B7">
        <w:rPr>
          <w:rFonts w:asciiTheme="minorHAnsi" w:eastAsia="Times New Roman" w:hAnsiTheme="minorHAnsi" w:cstheme="minorHAnsi"/>
        </w:rPr>
        <w:t>copings</w:t>
      </w:r>
      <w:proofErr w:type="gramEnd"/>
    </w:p>
    <w:p w14:paraId="2549611D" w14:textId="77777777" w:rsidR="004171B7" w:rsidRPr="004171B7" w:rsidRDefault="004171B7" w:rsidP="004171B7">
      <w:pPr>
        <w:pStyle w:val="ListParagraph"/>
        <w:widowControl/>
        <w:numPr>
          <w:ilvl w:val="0"/>
          <w:numId w:val="25"/>
        </w:numPr>
        <w:autoSpaceDE/>
        <w:autoSpaceDN/>
        <w:spacing w:line="0" w:lineRule="atLeast"/>
        <w:jc w:val="both"/>
        <w:rPr>
          <w:rFonts w:asciiTheme="minorHAnsi" w:eastAsia="Times New Roman" w:hAnsiTheme="minorHAnsi" w:cstheme="minorHAnsi"/>
        </w:rPr>
      </w:pPr>
      <w:r w:rsidRPr="004171B7">
        <w:rPr>
          <w:rFonts w:asciiTheme="minorHAnsi" w:eastAsia="Times New Roman" w:hAnsiTheme="minorHAnsi" w:cstheme="minorHAnsi"/>
        </w:rPr>
        <w:t xml:space="preserve">Use of verification jig/relate bar, if indicated to, was </w:t>
      </w:r>
      <w:proofErr w:type="gramStart"/>
      <w:r w:rsidRPr="004171B7">
        <w:rPr>
          <w:rFonts w:asciiTheme="minorHAnsi" w:eastAsia="Times New Roman" w:hAnsiTheme="minorHAnsi" w:cstheme="minorHAnsi"/>
        </w:rPr>
        <w:t>utilized</w:t>
      </w:r>
      <w:proofErr w:type="gramEnd"/>
      <w:r w:rsidRPr="004171B7">
        <w:rPr>
          <w:rFonts w:asciiTheme="minorHAnsi" w:eastAsia="Times New Roman" w:hAnsiTheme="minorHAnsi" w:cstheme="minorHAnsi"/>
        </w:rPr>
        <w:t xml:space="preserve"> </w:t>
      </w:r>
    </w:p>
    <w:p w14:paraId="0B1F6DBB" w14:textId="77777777" w:rsidR="004171B7" w:rsidRPr="004171B7" w:rsidRDefault="004171B7" w:rsidP="004171B7">
      <w:pPr>
        <w:spacing w:line="15" w:lineRule="exact"/>
        <w:jc w:val="both"/>
        <w:rPr>
          <w:rFonts w:asciiTheme="minorHAnsi" w:eastAsia="Times New Roman" w:hAnsiTheme="minorHAnsi" w:cstheme="minorHAnsi"/>
        </w:rPr>
      </w:pPr>
    </w:p>
    <w:p w14:paraId="4FC14A64" w14:textId="77777777" w:rsidR="004171B7" w:rsidRPr="004171B7" w:rsidRDefault="004171B7" w:rsidP="004171B7">
      <w:pPr>
        <w:pStyle w:val="ListParagraph"/>
        <w:widowControl/>
        <w:numPr>
          <w:ilvl w:val="0"/>
          <w:numId w:val="25"/>
        </w:numPr>
        <w:autoSpaceDE/>
        <w:autoSpaceDN/>
        <w:spacing w:line="252" w:lineRule="auto"/>
        <w:ind w:right="4"/>
        <w:jc w:val="both"/>
        <w:rPr>
          <w:rFonts w:asciiTheme="minorHAnsi" w:eastAsia="Times New Roman" w:hAnsiTheme="minorHAnsi" w:cstheme="minorHAnsi"/>
        </w:rPr>
      </w:pPr>
      <w:r w:rsidRPr="004171B7">
        <w:rPr>
          <w:rFonts w:asciiTheme="minorHAnsi" w:eastAsia="Times New Roman" w:hAnsiTheme="minorHAnsi" w:cstheme="minorHAnsi"/>
        </w:rPr>
        <w:t>osseointegration status using standardized measurement or descriptive criteria; size and type of abutment used (with abutment level impression)</w:t>
      </w:r>
    </w:p>
    <w:p w14:paraId="1DCCA33D" w14:textId="77777777" w:rsidR="004171B7" w:rsidRPr="004171B7" w:rsidRDefault="004171B7" w:rsidP="004171B7">
      <w:pPr>
        <w:jc w:val="both"/>
        <w:rPr>
          <w:rFonts w:asciiTheme="minorHAnsi" w:hAnsiTheme="minorHAnsi" w:cstheme="minorHAnsi"/>
        </w:rPr>
      </w:pPr>
    </w:p>
    <w:p w14:paraId="4E9F0B0A" w14:textId="77777777" w:rsidR="004171B7" w:rsidRPr="004171B7" w:rsidRDefault="004171B7" w:rsidP="004171B7">
      <w:pPr>
        <w:jc w:val="both"/>
        <w:rPr>
          <w:rFonts w:asciiTheme="minorHAnsi" w:hAnsiTheme="minorHAnsi" w:cstheme="minorHAnsi"/>
          <w:b/>
          <w:bCs/>
        </w:rPr>
      </w:pPr>
      <w:r w:rsidRPr="004171B7">
        <w:rPr>
          <w:rFonts w:asciiTheme="minorHAnsi" w:hAnsiTheme="minorHAnsi" w:cstheme="minorHAnsi"/>
          <w:b/>
          <w:bCs/>
        </w:rPr>
        <w:t>Prosthesis Delivery</w:t>
      </w:r>
    </w:p>
    <w:p w14:paraId="23C77104" w14:textId="77777777" w:rsidR="004171B7" w:rsidRPr="004171B7" w:rsidRDefault="004171B7" w:rsidP="004171B7">
      <w:pPr>
        <w:pStyle w:val="ListParagraph"/>
        <w:numPr>
          <w:ilvl w:val="0"/>
          <w:numId w:val="26"/>
        </w:numPr>
        <w:jc w:val="both"/>
        <w:rPr>
          <w:rFonts w:asciiTheme="minorHAnsi" w:hAnsiTheme="minorHAnsi" w:cstheme="minorHAnsi"/>
        </w:rPr>
      </w:pPr>
      <w:r w:rsidRPr="004171B7">
        <w:rPr>
          <w:rFonts w:asciiTheme="minorHAnsi" w:hAnsiTheme="minorHAnsi" w:cstheme="minorHAnsi"/>
        </w:rPr>
        <w:t xml:space="preserve">type of restoration/prosthesis fabricated, </w:t>
      </w:r>
      <w:proofErr w:type="gramStart"/>
      <w:r w:rsidRPr="004171B7">
        <w:rPr>
          <w:rFonts w:asciiTheme="minorHAnsi" w:hAnsiTheme="minorHAnsi" w:cstheme="minorHAnsi"/>
        </w:rPr>
        <w:t>delivered  and</w:t>
      </w:r>
      <w:proofErr w:type="gramEnd"/>
      <w:r w:rsidRPr="004171B7">
        <w:rPr>
          <w:rFonts w:asciiTheme="minorHAnsi" w:hAnsiTheme="minorHAnsi" w:cstheme="minorHAnsi"/>
        </w:rPr>
        <w:t xml:space="preserve"> materials used ( including size and type of abutment)        </w:t>
      </w:r>
    </w:p>
    <w:p w14:paraId="6B55C084" w14:textId="77777777" w:rsidR="004171B7" w:rsidRPr="004171B7" w:rsidRDefault="004171B7" w:rsidP="004171B7">
      <w:pPr>
        <w:pStyle w:val="ListParagraph"/>
        <w:numPr>
          <w:ilvl w:val="0"/>
          <w:numId w:val="26"/>
        </w:numPr>
        <w:jc w:val="both"/>
        <w:rPr>
          <w:rFonts w:asciiTheme="minorHAnsi" w:hAnsiTheme="minorHAnsi" w:cstheme="minorHAnsi"/>
        </w:rPr>
      </w:pPr>
      <w:r w:rsidRPr="004171B7">
        <w:rPr>
          <w:rFonts w:asciiTheme="minorHAnsi" w:hAnsiTheme="minorHAnsi" w:cstheme="minorHAnsi"/>
        </w:rPr>
        <w:t xml:space="preserve">type of connection – screw or </w:t>
      </w:r>
      <w:proofErr w:type="gramStart"/>
      <w:r w:rsidRPr="004171B7">
        <w:rPr>
          <w:rFonts w:asciiTheme="minorHAnsi" w:hAnsiTheme="minorHAnsi" w:cstheme="minorHAnsi"/>
        </w:rPr>
        <w:t>cement;</w:t>
      </w:r>
      <w:proofErr w:type="gramEnd"/>
    </w:p>
    <w:p w14:paraId="4F300EF5" w14:textId="77777777" w:rsidR="004171B7" w:rsidRPr="004171B7" w:rsidRDefault="004171B7" w:rsidP="004171B7">
      <w:pPr>
        <w:pStyle w:val="ListParagraph"/>
        <w:numPr>
          <w:ilvl w:val="0"/>
          <w:numId w:val="26"/>
        </w:numPr>
        <w:jc w:val="both"/>
        <w:rPr>
          <w:rFonts w:asciiTheme="minorHAnsi" w:hAnsiTheme="minorHAnsi" w:cstheme="minorHAnsi"/>
        </w:rPr>
      </w:pPr>
      <w:r w:rsidRPr="004171B7">
        <w:rPr>
          <w:rFonts w:asciiTheme="minorHAnsi" w:hAnsiTheme="minorHAnsi" w:cstheme="minorHAnsi"/>
        </w:rPr>
        <w:t>torque values in N-cm for abutments and/or screws</w:t>
      </w:r>
    </w:p>
    <w:p w14:paraId="2CDD484E" w14:textId="77777777" w:rsidR="004171B7" w:rsidRPr="004171B7" w:rsidRDefault="004171B7" w:rsidP="004171B7">
      <w:pPr>
        <w:pStyle w:val="ListParagraph"/>
        <w:numPr>
          <w:ilvl w:val="0"/>
          <w:numId w:val="26"/>
        </w:numPr>
        <w:jc w:val="both"/>
        <w:rPr>
          <w:rFonts w:asciiTheme="minorHAnsi" w:hAnsiTheme="minorHAnsi" w:cstheme="minorHAnsi"/>
        </w:rPr>
      </w:pPr>
      <w:r w:rsidRPr="004171B7">
        <w:rPr>
          <w:rFonts w:asciiTheme="minorHAnsi" w:hAnsiTheme="minorHAnsi" w:cstheme="minorHAnsi"/>
        </w:rPr>
        <w:t>screw access hole details</w:t>
      </w:r>
    </w:p>
    <w:p w14:paraId="7537EC89" w14:textId="77777777" w:rsidR="004171B7" w:rsidRPr="004171B7" w:rsidRDefault="004171B7" w:rsidP="004171B7">
      <w:pPr>
        <w:pStyle w:val="ListParagraph"/>
        <w:numPr>
          <w:ilvl w:val="0"/>
          <w:numId w:val="26"/>
        </w:numPr>
        <w:jc w:val="both"/>
        <w:rPr>
          <w:rFonts w:asciiTheme="minorHAnsi" w:hAnsiTheme="minorHAnsi" w:cstheme="minorHAnsi"/>
        </w:rPr>
      </w:pPr>
      <w:r w:rsidRPr="004171B7">
        <w:rPr>
          <w:rFonts w:asciiTheme="minorHAnsi" w:hAnsiTheme="minorHAnsi" w:cstheme="minorHAnsi"/>
        </w:rPr>
        <w:t xml:space="preserve">a record of all components secured for function in the patient’s mouth, including retentive inserts if </w:t>
      </w:r>
      <w:proofErr w:type="gramStart"/>
      <w:r w:rsidRPr="004171B7">
        <w:rPr>
          <w:rFonts w:asciiTheme="minorHAnsi" w:hAnsiTheme="minorHAnsi" w:cstheme="minorHAnsi"/>
        </w:rPr>
        <w:t>utilized</w:t>
      </w:r>
      <w:proofErr w:type="gramEnd"/>
    </w:p>
    <w:p w14:paraId="7EE2C049" w14:textId="4F867B60" w:rsidR="004171B7" w:rsidRPr="004171B7" w:rsidRDefault="004171B7" w:rsidP="004171B7">
      <w:pPr>
        <w:pStyle w:val="ListParagraph"/>
        <w:numPr>
          <w:ilvl w:val="0"/>
          <w:numId w:val="26"/>
        </w:numPr>
        <w:jc w:val="both"/>
        <w:rPr>
          <w:rFonts w:asciiTheme="minorHAnsi" w:hAnsiTheme="minorHAnsi" w:cstheme="minorHAnsi"/>
        </w:rPr>
      </w:pPr>
      <w:r w:rsidRPr="004171B7">
        <w:rPr>
          <w:rFonts w:asciiTheme="minorHAnsi" w:hAnsiTheme="minorHAnsi" w:cstheme="minorHAnsi"/>
        </w:rPr>
        <w:t xml:space="preserve">any recommendations, instructions or advice given to the patient about the prosthodontic </w:t>
      </w:r>
      <w:proofErr w:type="gramStart"/>
      <w:r w:rsidRPr="004171B7">
        <w:rPr>
          <w:rFonts w:asciiTheme="minorHAnsi" w:hAnsiTheme="minorHAnsi" w:cstheme="minorHAnsi"/>
        </w:rPr>
        <w:t>treatment</w:t>
      </w:r>
      <w:proofErr w:type="gramEnd"/>
    </w:p>
    <w:p w14:paraId="5552476E" w14:textId="77777777" w:rsidR="004171B7" w:rsidRPr="004171B7" w:rsidRDefault="004171B7" w:rsidP="004171B7">
      <w:pPr>
        <w:jc w:val="both"/>
        <w:rPr>
          <w:rFonts w:asciiTheme="minorHAnsi" w:hAnsiTheme="minorHAnsi" w:cstheme="minorHAnsi"/>
        </w:rPr>
      </w:pPr>
    </w:p>
    <w:p w14:paraId="69074D7E" w14:textId="77777777" w:rsidR="004171B7" w:rsidRPr="004171B7" w:rsidRDefault="004171B7" w:rsidP="004171B7">
      <w:pPr>
        <w:spacing w:line="271" w:lineRule="auto"/>
        <w:ind w:right="146"/>
        <w:jc w:val="both"/>
        <w:rPr>
          <w:rFonts w:asciiTheme="minorHAnsi" w:eastAsia="Times New Roman" w:hAnsiTheme="minorHAnsi" w:cstheme="minorHAnsi"/>
        </w:rPr>
      </w:pPr>
      <w:r w:rsidRPr="004171B7">
        <w:rPr>
          <w:rFonts w:asciiTheme="minorHAnsi" w:eastAsia="Times New Roman" w:hAnsiTheme="minorHAnsi" w:cstheme="minorHAnsi"/>
        </w:rPr>
        <w:t>Once treatment is completed, clinical follow-up as well as maintenance and professional hygiene should be established based on the individual patient needs.  Arrangements should be in place for all aspects of the treatment including follow-up. (This should be established prior to initiating any treatment.)</w:t>
      </w:r>
    </w:p>
    <w:p w14:paraId="5834DAAD" w14:textId="77777777" w:rsidR="004171B7" w:rsidRPr="004171B7" w:rsidRDefault="004171B7" w:rsidP="004171B7">
      <w:pPr>
        <w:spacing w:line="271" w:lineRule="auto"/>
        <w:ind w:right="360"/>
        <w:jc w:val="both"/>
        <w:rPr>
          <w:rFonts w:asciiTheme="minorHAnsi" w:eastAsia="Times New Roman" w:hAnsiTheme="minorHAnsi" w:cstheme="minorHAnsi"/>
        </w:rPr>
      </w:pPr>
    </w:p>
    <w:p w14:paraId="22876D1C" w14:textId="608089CD" w:rsidR="004171B7" w:rsidRPr="004171B7" w:rsidRDefault="004171B7" w:rsidP="004171B7">
      <w:pPr>
        <w:spacing w:line="271" w:lineRule="auto"/>
        <w:ind w:right="360"/>
        <w:jc w:val="both"/>
        <w:rPr>
          <w:rFonts w:asciiTheme="minorHAnsi" w:eastAsia="Times New Roman" w:hAnsiTheme="minorHAnsi" w:cstheme="minorHAnsi"/>
        </w:rPr>
      </w:pPr>
      <w:r w:rsidRPr="004171B7">
        <w:rPr>
          <w:rFonts w:asciiTheme="minorHAnsi" w:eastAsia="Times New Roman" w:hAnsiTheme="minorHAnsi" w:cstheme="minorHAnsi"/>
        </w:rPr>
        <w:t>Comprehensive training programs in the utilization of dental implants will serve to protect the public of Saskatchewan as well as afford protection for the practitioner.</w:t>
      </w:r>
      <w:bookmarkStart w:id="0" w:name="page4"/>
      <w:bookmarkEnd w:id="0"/>
    </w:p>
    <w:sectPr w:rsidR="004171B7" w:rsidRPr="004171B7" w:rsidSect="004171B7">
      <w:headerReference w:type="first" r:id="rId17"/>
      <w:footerReference w:type="first" r:id="rId18"/>
      <w:type w:val="continuous"/>
      <w:pgSz w:w="12600" w:h="16200" w:code="1"/>
      <w:pgMar w:top="1890" w:right="900" w:bottom="900" w:left="900" w:header="1080" w:footer="22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EF18" w14:textId="77777777" w:rsidR="006B3161" w:rsidRDefault="006B3161" w:rsidP="00EA3E86">
      <w:r>
        <w:separator/>
      </w:r>
    </w:p>
  </w:endnote>
  <w:endnote w:type="continuationSeparator" w:id="0">
    <w:p w14:paraId="2EEB4EBE" w14:textId="77777777" w:rsidR="006B3161" w:rsidRDefault="006B3161" w:rsidP="00EA3E86">
      <w:r>
        <w:continuationSeparator/>
      </w:r>
    </w:p>
  </w:endnote>
  <w:endnote w:type="continuationNotice" w:id="1">
    <w:p w14:paraId="592980B2" w14:textId="77777777" w:rsidR="006B3161" w:rsidRDefault="006B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Light">
    <w:altName w:val="Calibri"/>
    <w:panose1 w:val="00000000000000000000"/>
    <w:charset w:val="00"/>
    <w:family w:val="modern"/>
    <w:notTrueType/>
    <w:pitch w:val="variable"/>
    <w:sig w:usb0="A00000FF" w:usb1="4000004A" w:usb2="00000000" w:usb3="00000000" w:csb0="0000000B" w:csb1="00000000"/>
  </w:font>
  <w:font w:name="Minion Pro">
    <w:altName w:val="Cambria"/>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06138"/>
      <w:docPartObj>
        <w:docPartGallery w:val="Page Numbers (Bottom of Page)"/>
        <w:docPartUnique/>
      </w:docPartObj>
    </w:sdtPr>
    <w:sdtEndPr>
      <w:rPr>
        <w:color w:val="7F7F7F" w:themeColor="background1" w:themeShade="7F"/>
        <w:spacing w:val="60"/>
      </w:rPr>
    </w:sdtEndPr>
    <w:sdtContent>
      <w:p w14:paraId="5EAFD483" w14:textId="35AFFDD0"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8EC26B" w14:textId="1E2F3034" w:rsidR="008F435F" w:rsidRPr="00A53A56" w:rsidRDefault="008F435F" w:rsidP="009252CD">
    <w:pPr>
      <w:pStyle w:val="Footer"/>
      <w:rPr>
        <w:rFonts w:ascii="Gotham Medium" w:hAnsi="Gotham Medium"/>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4381"/>
      <w:docPartObj>
        <w:docPartGallery w:val="Page Numbers (Bottom of Page)"/>
        <w:docPartUnique/>
      </w:docPartObj>
    </w:sdtPr>
    <w:sdtEndPr>
      <w:rPr>
        <w:color w:val="7F7F7F" w:themeColor="background1" w:themeShade="7F"/>
        <w:spacing w:val="60"/>
      </w:rPr>
    </w:sdtEndPr>
    <w:sdtContent>
      <w:p w14:paraId="0E224A87" w14:textId="467B52D1" w:rsidR="00A53A56" w:rsidRDefault="00A53A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9E9475" w14:textId="52EDF6CF" w:rsidR="008F435F" w:rsidRPr="009252CD" w:rsidRDefault="008F435F" w:rsidP="009252CD">
    <w:pPr>
      <w:pStyle w:val="Footer"/>
      <w:jc w:val="right"/>
      <w:rPr>
        <w:rFonts w:ascii="Gotham Medium" w:hAnsi="Gotham Medium"/>
        <w:color w:val="58595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08C8" w14:textId="77777777" w:rsidR="004171B7" w:rsidRDefault="004171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4142"/>
      <w:docPartObj>
        <w:docPartGallery w:val="Page Numbers (Bottom of Page)"/>
        <w:docPartUnique/>
      </w:docPartObj>
    </w:sdtPr>
    <w:sdtEndPr>
      <w:rPr>
        <w:rFonts w:ascii="Gotham Medium" w:hAnsi="Gotham Medium"/>
        <w:noProof/>
        <w:color w:val="58595B"/>
        <w:sz w:val="18"/>
        <w:szCs w:val="18"/>
      </w:rPr>
    </w:sdtEndPr>
    <w:sdtContent>
      <w:p w14:paraId="27ACBF44" w14:textId="20FF2E68" w:rsidR="008F435F" w:rsidRPr="006775D5" w:rsidRDefault="008F435F" w:rsidP="006775D5">
        <w:pPr>
          <w:pStyle w:val="Footer"/>
          <w:rPr>
            <w:rFonts w:ascii="Gotham Medium" w:hAnsi="Gotham Medium"/>
            <w:color w:val="58595B"/>
            <w:sz w:val="18"/>
            <w:szCs w:val="18"/>
          </w:rPr>
        </w:pPr>
        <w:r w:rsidRPr="009252CD">
          <w:rPr>
            <w:rFonts w:ascii="Gotham Medium" w:hAnsi="Gotham Medium"/>
            <w:color w:val="58595B"/>
            <w:sz w:val="18"/>
            <w:szCs w:val="18"/>
          </w:rPr>
          <w:fldChar w:fldCharType="begin"/>
        </w:r>
        <w:r w:rsidRPr="009252CD">
          <w:rPr>
            <w:rFonts w:ascii="Gotham Medium" w:hAnsi="Gotham Medium"/>
            <w:color w:val="58595B"/>
            <w:sz w:val="18"/>
            <w:szCs w:val="18"/>
          </w:rPr>
          <w:instrText xml:space="preserve"> PAGE   \* MERGEFORMAT </w:instrText>
        </w:r>
        <w:r w:rsidRPr="009252CD">
          <w:rPr>
            <w:rFonts w:ascii="Gotham Medium" w:hAnsi="Gotham Medium"/>
            <w:color w:val="58595B"/>
            <w:sz w:val="18"/>
            <w:szCs w:val="18"/>
          </w:rPr>
          <w:fldChar w:fldCharType="separate"/>
        </w:r>
        <w:r>
          <w:rPr>
            <w:rFonts w:ascii="Gotham Medium" w:hAnsi="Gotham Medium"/>
            <w:color w:val="58595B"/>
            <w:sz w:val="18"/>
            <w:szCs w:val="18"/>
          </w:rPr>
          <w:t>3</w:t>
        </w:r>
        <w:r w:rsidRPr="009252CD">
          <w:rPr>
            <w:rFonts w:ascii="Gotham Medium" w:hAnsi="Gotham Medium"/>
            <w:noProof/>
            <w:color w:val="58595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C7D8" w14:textId="77777777" w:rsidR="006B3161" w:rsidRDefault="006B3161" w:rsidP="00EA3E86">
      <w:r>
        <w:separator/>
      </w:r>
    </w:p>
  </w:footnote>
  <w:footnote w:type="continuationSeparator" w:id="0">
    <w:p w14:paraId="3F0CA90B" w14:textId="77777777" w:rsidR="006B3161" w:rsidRDefault="006B3161" w:rsidP="00EA3E86">
      <w:r>
        <w:continuationSeparator/>
      </w:r>
    </w:p>
  </w:footnote>
  <w:footnote w:type="continuationNotice" w:id="1">
    <w:p w14:paraId="05DB849C" w14:textId="77777777" w:rsidR="006B3161" w:rsidRDefault="006B3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12F" w14:textId="77777777" w:rsidR="00B36A59" w:rsidRDefault="00B36A59" w:rsidP="00B36A59">
    <w:pPr>
      <w:pStyle w:val="BasicParagraph"/>
      <w:rPr>
        <w:rStyle w:val="NameHeaderChar"/>
        <w:color w:val="A99A6E"/>
      </w:rPr>
    </w:pPr>
    <w:r>
      <w:rPr>
        <w:rStyle w:val="NameHeaderChar"/>
        <w:color w:val="A99A6E"/>
      </w:rPr>
      <w:t xml:space="preserve">STANDARDS OF PRACTICE: ADVANCED FACIAL AND ESTHETIC THERAPIES </w:t>
    </w:r>
  </w:p>
  <w:p w14:paraId="652AD417" w14:textId="6210AD5A" w:rsidR="00B36A59" w:rsidRPr="002765C2" w:rsidRDefault="00B36A59" w:rsidP="00B36A59">
    <w:pPr>
      <w:pStyle w:val="BasicParagraph"/>
      <w:rPr>
        <w:rFonts w:ascii="Gotham Book" w:hAnsi="Gotham Book" w:cs="Gotham Book"/>
        <w:caps/>
        <w:color w:val="A99A6E"/>
        <w:spacing w:val="7"/>
        <w:sz w:val="18"/>
        <w:szCs w:val="18"/>
      </w:rPr>
    </w:pPr>
    <w:r w:rsidRPr="002765C2">
      <w:rPr>
        <w:rStyle w:val="NameHeaderChar"/>
        <w:color w:val="A99A6E"/>
      </w:rPr>
      <w:t>and Adjunctive Considerations</w:t>
    </w:r>
    <w:r w:rsidRPr="002765C2">
      <w:rPr>
        <w:rFonts w:ascii="Gotham Medium" w:hAnsi="Gotham Medium" w:cs="Gotham Medium"/>
        <w:caps/>
        <w:color w:val="A99A6E"/>
        <w:spacing w:val="7"/>
        <w:sz w:val="18"/>
        <w:szCs w:val="18"/>
      </w:rPr>
      <w:t xml:space="preserve"> </w:t>
    </w:r>
    <w:r w:rsidRPr="002765C2">
      <w:rPr>
        <w:rFonts w:ascii="Gotham Medium" w:hAnsi="Gotham Medium" w:cs="Gotham Medium"/>
        <w:caps/>
        <w:color w:val="A99A6E"/>
        <w:spacing w:val="7"/>
        <w:sz w:val="18"/>
        <w:szCs w:val="18"/>
      </w:rPr>
      <w:br/>
    </w:r>
    <w:r w:rsidRPr="002765C2">
      <w:rPr>
        <w:rStyle w:val="UpdatedHeaderChar"/>
        <w:color w:val="A99A6E"/>
      </w:rPr>
      <w:t>UPdated November 2022</w:t>
    </w:r>
  </w:p>
  <w:p w14:paraId="357D8877" w14:textId="5EE7D7BC" w:rsidR="008F435F" w:rsidRPr="009252CD" w:rsidRDefault="00130508" w:rsidP="009252CD">
    <w:pPr>
      <w:pStyle w:val="BasicParagraph"/>
      <w:jc w:val="right"/>
      <w:rPr>
        <w:rFonts w:ascii="Gotham Medium" w:hAnsi="Gotham Medium" w:cs="Gotham Medium"/>
        <w:caps/>
        <w:color w:val="A7976C"/>
        <w:sz w:val="18"/>
        <w:szCs w:val="18"/>
      </w:rPr>
    </w:pPr>
    <w:r w:rsidRPr="00E82B69">
      <w:rPr>
        <w:noProof/>
        <w:color w:val="A99A6E"/>
      </w:rPr>
      <w:drawing>
        <wp:anchor distT="0" distB="0" distL="114300" distR="114300" simplePos="0" relativeHeight="251655168" behindDoc="1" locked="0" layoutInCell="0" allowOverlap="1" wp14:anchorId="7F4C3D61" wp14:editId="38F23090">
          <wp:simplePos x="0" y="0"/>
          <wp:positionH relativeFrom="page">
            <wp:posOffset>-23495</wp:posOffset>
          </wp:positionH>
          <wp:positionV relativeFrom="page">
            <wp:posOffset>-7002</wp:posOffset>
          </wp:positionV>
          <wp:extent cx="8015845" cy="10364016"/>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5845" cy="103640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9162C" w14:textId="77965E3A" w:rsidR="008F435F" w:rsidRPr="009252CD" w:rsidRDefault="009C5B39" w:rsidP="009C5B39">
    <w:pPr>
      <w:pStyle w:val="Header"/>
      <w:tabs>
        <w:tab w:val="clear" w:pos="4680"/>
        <w:tab w:val="clear" w:pos="9360"/>
        <w:tab w:val="left" w:pos="1421"/>
      </w:tabs>
    </w:pPr>
    <w:r>
      <w:tab/>
    </w:r>
  </w:p>
  <w:p w14:paraId="4E1E4816" w14:textId="421B89AD" w:rsidR="008F435F" w:rsidRPr="009252CD" w:rsidRDefault="008F435F" w:rsidP="00925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71" w14:textId="34160C44" w:rsidR="008F435F" w:rsidRPr="003814C4" w:rsidRDefault="00E053D1" w:rsidP="009C5B39">
    <w:pPr>
      <w:pStyle w:val="BasicParagraph"/>
      <w:rPr>
        <w:rFonts w:ascii="Gotham Black" w:hAnsi="Gotham Black" w:cs="Gotham Black"/>
        <w:caps/>
        <w:color w:val="A99A6E"/>
        <w:spacing w:val="7"/>
        <w:sz w:val="18"/>
        <w:szCs w:val="18"/>
      </w:rPr>
    </w:pPr>
    <w:sdt>
      <w:sdtPr>
        <w:rPr>
          <w:rFonts w:ascii="Gotham Black" w:hAnsi="Gotham Black" w:cs="Gotham Black"/>
          <w:caps/>
          <w:color w:val="A99A6E"/>
          <w:spacing w:val="7"/>
          <w:sz w:val="18"/>
          <w:szCs w:val="18"/>
        </w:rPr>
        <w:id w:val="-1715274904"/>
        <w:docPartObj>
          <w:docPartGallery w:val="Watermarks"/>
          <w:docPartUnique/>
        </w:docPartObj>
      </w:sdtPr>
      <w:sdtEndPr/>
      <w:sdtContent>
        <w:r>
          <w:rPr>
            <w:rFonts w:ascii="Gotham Black" w:hAnsi="Gotham Black" w:cs="Gotham Black"/>
            <w:caps/>
            <w:color w:val="A99A6E"/>
            <w:spacing w:val="7"/>
            <w:sz w:val="18"/>
            <w:szCs w:val="18"/>
          </w:rPr>
          <w:pict w14:anchorId="54064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814C4">
      <w:rPr>
        <w:noProof/>
      </w:rPr>
      <mc:AlternateContent>
        <mc:Choice Requires="wps">
          <w:drawing>
            <wp:anchor distT="0" distB="0" distL="114300" distR="114300" simplePos="0" relativeHeight="251659264" behindDoc="0" locked="0" layoutInCell="1" allowOverlap="1" wp14:anchorId="25B2B4F2" wp14:editId="53079788">
              <wp:simplePos x="0" y="0"/>
              <wp:positionH relativeFrom="column">
                <wp:posOffset>21780</wp:posOffset>
              </wp:positionH>
              <wp:positionV relativeFrom="paragraph">
                <wp:posOffset>-323850</wp:posOffset>
              </wp:positionV>
              <wp:extent cx="46863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86300" cy="323850"/>
                      </a:xfrm>
                      <a:prstGeom prst="rect">
                        <a:avLst/>
                      </a:prstGeom>
                      <a:noFill/>
                      <a:ln w="6350">
                        <a:noFill/>
                      </a:ln>
                    </wps:spPr>
                    <wps:txb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2B4F2" id="_x0000_t202" coordsize="21600,21600" o:spt="202" path="m,l,21600r21600,l21600,xe">
              <v:stroke joinstyle="miter"/>
              <v:path gradientshapeok="t" o:connecttype="rect"/>
            </v:shapetype>
            <v:shape id="Text Box 4" o:spid="_x0000_s1026" type="#_x0000_t202" style="position:absolute;margin-left:1.7pt;margin-top:-25.5pt;width:36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" filled="f" stroked="f" strokeweight=".5pt">
              <v:textbox>
                <w:txbxContent>
                  <w:p w14:paraId="2A9DB156" w14:textId="77777777" w:rsidR="003814C4" w:rsidRPr="00E82B69" w:rsidRDefault="003814C4" w:rsidP="003814C4">
                    <w:pPr>
                      <w:pStyle w:val="BasicParagraph"/>
                      <w:rPr>
                        <w:rFonts w:ascii="Gotham Medium" w:hAnsi="Gotham Medium" w:cs="Gotham Medium"/>
                        <w:caps/>
                        <w:color w:val="58585B"/>
                        <w:sz w:val="18"/>
                        <w:szCs w:val="18"/>
                      </w:rPr>
                    </w:pPr>
                    <w:r w:rsidRPr="00E82B69">
                      <w:rPr>
                        <w:rFonts w:ascii="Gotham Medium" w:hAnsi="Gotham Medium" w:cs="Gotham Medium"/>
                        <w:caps/>
                        <w:color w:val="58585B"/>
                        <w:sz w:val="18"/>
                        <w:szCs w:val="18"/>
                      </w:rPr>
                      <w:t>The College of Dental Surgeons of Saskatchewan</w:t>
                    </w:r>
                  </w:p>
                </w:txbxContent>
              </v:textbox>
            </v:shape>
          </w:pict>
        </mc:Fallback>
      </mc:AlternateContent>
    </w:r>
    <w:r w:rsidR="003215E0">
      <w:rPr>
        <w:noProof/>
      </w:rPr>
      <w:drawing>
        <wp:anchor distT="0" distB="0" distL="114300" distR="114300" simplePos="0" relativeHeight="251658240" behindDoc="1" locked="0" layoutInCell="0" allowOverlap="1" wp14:anchorId="2C18BAF4" wp14:editId="4D3E62E1">
          <wp:simplePos x="0" y="0"/>
          <wp:positionH relativeFrom="page">
            <wp:posOffset>11875</wp:posOffset>
          </wp:positionH>
          <wp:positionV relativeFrom="page">
            <wp:posOffset>3810</wp:posOffset>
          </wp:positionV>
          <wp:extent cx="7980218" cy="10317953"/>
          <wp:effectExtent l="0" t="0" r="1905" b="7620"/>
          <wp:wrapNone/>
          <wp:docPr id="22" name="Picture 2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179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F1999" w14:textId="5D258DC9" w:rsidR="008F435F" w:rsidRPr="009252CD" w:rsidRDefault="008F435F" w:rsidP="00925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975" w14:textId="6B86E4D5" w:rsidR="00E81FCB" w:rsidRDefault="00E81FCB" w:rsidP="00E81FCB">
    <w:pPr>
      <w:pStyle w:val="BasicParagraph"/>
      <w:spacing w:line="240" w:lineRule="auto"/>
      <w:rPr>
        <w:rFonts w:ascii="Gotham Light" w:hAnsi="Gotham Light" w:cstheme="minorBidi"/>
        <w:caps/>
        <w:noProof/>
        <w:color w:val="A99A6E"/>
        <w:sz w:val="36"/>
        <w:szCs w:val="36"/>
      </w:rPr>
    </w:pPr>
  </w:p>
  <w:p w14:paraId="2E2757CE" w14:textId="77777777" w:rsidR="004171B7" w:rsidRDefault="00E81FCB" w:rsidP="006957BC">
    <w:pPr>
      <w:pStyle w:val="BasicParagraph"/>
      <w:spacing w:line="240" w:lineRule="auto"/>
      <w:rPr>
        <w:rFonts w:ascii="Gotham Light" w:hAnsi="Gotham Light" w:cstheme="minorBidi"/>
        <w:caps/>
        <w:noProof/>
        <w:color w:val="A99A6E"/>
        <w:sz w:val="44"/>
        <w:szCs w:val="44"/>
      </w:rPr>
    </w:pPr>
    <w:r w:rsidRPr="00E9007B">
      <w:rPr>
        <w:noProof/>
        <w:sz w:val="44"/>
        <w:szCs w:val="44"/>
      </w:rPr>
      <w:drawing>
        <wp:anchor distT="0" distB="0" distL="114300" distR="114300" simplePos="0" relativeHeight="251657216" behindDoc="1" locked="0" layoutInCell="0" allowOverlap="1" wp14:anchorId="4B97B058" wp14:editId="3E64CB32">
          <wp:simplePos x="0" y="0"/>
          <wp:positionH relativeFrom="page">
            <wp:posOffset>445</wp:posOffset>
          </wp:positionH>
          <wp:positionV relativeFrom="page">
            <wp:posOffset>4445</wp:posOffset>
          </wp:positionV>
          <wp:extent cx="7980218" cy="10320706"/>
          <wp:effectExtent l="0" t="0" r="1905" b="4445"/>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218" cy="103207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1B7">
      <w:rPr>
        <w:rFonts w:ascii="Gotham Light" w:hAnsi="Gotham Light" w:cstheme="minorBidi"/>
        <w:caps/>
        <w:noProof/>
        <w:color w:val="A99A6E"/>
        <w:sz w:val="44"/>
        <w:szCs w:val="44"/>
      </w:rPr>
      <w:t xml:space="preserve">CDSS </w:t>
    </w:r>
    <w:r w:rsidR="004171B7" w:rsidRPr="004171B7">
      <w:rPr>
        <w:rFonts w:ascii="Gotham Light" w:hAnsi="Gotham Light" w:cstheme="minorBidi"/>
        <w:caps/>
        <w:noProof/>
        <w:color w:val="A99A6E"/>
        <w:sz w:val="44"/>
        <w:szCs w:val="44"/>
      </w:rPr>
      <w:t xml:space="preserve">Guidelines for Implant </w:t>
    </w:r>
  </w:p>
  <w:p w14:paraId="4B63BC59" w14:textId="548930F0" w:rsidR="008F435F" w:rsidRPr="00E9007B" w:rsidRDefault="004171B7" w:rsidP="006957BC">
    <w:pPr>
      <w:pStyle w:val="BasicParagraph"/>
      <w:spacing w:line="240" w:lineRule="auto"/>
      <w:rPr>
        <w:rFonts w:ascii="Gotham Light" w:hAnsi="Gotham Light" w:cstheme="minorBidi"/>
        <w:caps/>
        <w:noProof/>
        <w:color w:val="A99A6E"/>
        <w:sz w:val="44"/>
        <w:szCs w:val="44"/>
      </w:rPr>
    </w:pPr>
    <w:r w:rsidRPr="004171B7">
      <w:rPr>
        <w:rFonts w:ascii="Gotham Light" w:hAnsi="Gotham Light" w:cstheme="minorBidi"/>
        <w:caps/>
        <w:noProof/>
        <w:color w:val="A99A6E"/>
        <w:sz w:val="44"/>
        <w:szCs w:val="44"/>
      </w:rPr>
      <w:t>Dentistry</w:t>
    </w:r>
  </w:p>
  <w:p w14:paraId="116AF7B8" w14:textId="245EA8B5" w:rsidR="00662B7B" w:rsidRPr="00547425" w:rsidRDefault="00547425" w:rsidP="00547425">
    <w:pPr>
      <w:pStyle w:val="BasicParagraph"/>
      <w:tabs>
        <w:tab w:val="left" w:pos="954"/>
      </w:tabs>
      <w:spacing w:line="240" w:lineRule="auto"/>
    </w:pPr>
    <w:r>
      <w:rPr>
        <w:rFonts w:ascii="Gotham Medium"/>
        <w:color w:val="A7986D"/>
      </w:rPr>
      <w:t>D</w:t>
    </w:r>
    <w:r w:rsidR="006957BC">
      <w:rPr>
        <w:rFonts w:ascii="Gotham Medium"/>
        <w:color w:val="A7986D"/>
      </w:rPr>
      <w:t>RAFT</w:t>
    </w:r>
  </w:p>
  <w:p w14:paraId="0C04A785" w14:textId="77777777" w:rsidR="008F435F" w:rsidRPr="009252CD" w:rsidRDefault="008F435F" w:rsidP="00925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380" w14:textId="5CFC5A55" w:rsidR="008F435F" w:rsidRPr="009252CD" w:rsidRDefault="00424219" w:rsidP="009252CD">
    <w:pPr>
      <w:pStyle w:val="BasicParagraph"/>
      <w:jc w:val="right"/>
      <w:rPr>
        <w:rFonts w:ascii="Gotham Medium" w:hAnsi="Gotham Medium" w:cs="Gotham Medium"/>
        <w:caps/>
        <w:color w:val="A7976C"/>
        <w:sz w:val="18"/>
        <w:szCs w:val="18"/>
      </w:rPr>
    </w:pPr>
    <w:r>
      <w:rPr>
        <w:noProof/>
      </w:rPr>
      <w:drawing>
        <wp:anchor distT="0" distB="0" distL="114300" distR="114300" simplePos="0" relativeHeight="251656192" behindDoc="1" locked="1" layoutInCell="1" allowOverlap="1" wp14:anchorId="08472C5B" wp14:editId="340E13DB">
          <wp:simplePos x="0" y="0"/>
          <wp:positionH relativeFrom="page">
            <wp:posOffset>-2540</wp:posOffset>
          </wp:positionH>
          <wp:positionV relativeFrom="page">
            <wp:posOffset>8890</wp:posOffset>
          </wp:positionV>
          <wp:extent cx="8001000" cy="10287635"/>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1000" cy="1028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35F">
      <w:rPr>
        <w:rFonts w:ascii="Gotham Medium" w:hAnsi="Gotham Medium" w:cs="Gotham Medium"/>
        <w:caps/>
        <w:color w:val="A7976C"/>
        <w:sz w:val="18"/>
        <w:szCs w:val="18"/>
      </w:rPr>
      <w:t>College of Dental Surgeons of Saskatchewan</w:t>
    </w:r>
  </w:p>
  <w:p w14:paraId="200BEF44" w14:textId="7183857F" w:rsidR="008F435F" w:rsidRPr="009252CD" w:rsidRDefault="008F435F" w:rsidP="00925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AFA"/>
    <w:multiLevelType w:val="hybridMultilevel"/>
    <w:tmpl w:val="B32062E6"/>
    <w:lvl w:ilvl="0" w:tplc="FFFFFFFF">
      <w:start w:val="1"/>
      <w:numFmt w:val="decimal"/>
      <w:lvlText w:val="%1."/>
      <w:lvlJc w:val="left"/>
      <w:pPr>
        <w:ind w:left="696" w:hanging="360"/>
      </w:p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 w15:restartNumberingAfterBreak="0">
    <w:nsid w:val="15080D2E"/>
    <w:multiLevelType w:val="hybridMultilevel"/>
    <w:tmpl w:val="C41ABB38"/>
    <w:lvl w:ilvl="0" w:tplc="CCEAE1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46016"/>
    <w:multiLevelType w:val="hybridMultilevel"/>
    <w:tmpl w:val="E51E6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855976"/>
    <w:multiLevelType w:val="hybridMultilevel"/>
    <w:tmpl w:val="A6E066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2F67D5"/>
    <w:multiLevelType w:val="hybridMultilevel"/>
    <w:tmpl w:val="789A153C"/>
    <w:lvl w:ilvl="0" w:tplc="AF18B438">
      <w:numFmt w:val="bullet"/>
      <w:lvlText w:val="•"/>
      <w:lvlJc w:val="left"/>
      <w:pPr>
        <w:ind w:left="52" w:hanging="360"/>
      </w:pPr>
      <w:rPr>
        <w:rFonts w:ascii="Gotham Book" w:eastAsiaTheme="minorHAnsi" w:hAnsi="Gotham Book" w:cs="Gotham Book" w:hint="default"/>
      </w:rPr>
    </w:lvl>
    <w:lvl w:ilvl="1" w:tplc="10090003" w:tentative="1">
      <w:start w:val="1"/>
      <w:numFmt w:val="bullet"/>
      <w:lvlText w:val="o"/>
      <w:lvlJc w:val="left"/>
      <w:pPr>
        <w:ind w:left="772" w:hanging="360"/>
      </w:pPr>
      <w:rPr>
        <w:rFonts w:ascii="Courier New" w:hAnsi="Courier New" w:cs="Courier New" w:hint="default"/>
      </w:rPr>
    </w:lvl>
    <w:lvl w:ilvl="2" w:tplc="10090005" w:tentative="1">
      <w:start w:val="1"/>
      <w:numFmt w:val="bullet"/>
      <w:lvlText w:val=""/>
      <w:lvlJc w:val="left"/>
      <w:pPr>
        <w:ind w:left="1492" w:hanging="360"/>
      </w:pPr>
      <w:rPr>
        <w:rFonts w:ascii="Wingdings" w:hAnsi="Wingdings" w:hint="default"/>
      </w:rPr>
    </w:lvl>
    <w:lvl w:ilvl="3" w:tplc="10090001" w:tentative="1">
      <w:start w:val="1"/>
      <w:numFmt w:val="bullet"/>
      <w:lvlText w:val=""/>
      <w:lvlJc w:val="left"/>
      <w:pPr>
        <w:ind w:left="2212" w:hanging="360"/>
      </w:pPr>
      <w:rPr>
        <w:rFonts w:ascii="Symbol" w:hAnsi="Symbol" w:hint="default"/>
      </w:rPr>
    </w:lvl>
    <w:lvl w:ilvl="4" w:tplc="10090003" w:tentative="1">
      <w:start w:val="1"/>
      <w:numFmt w:val="bullet"/>
      <w:lvlText w:val="o"/>
      <w:lvlJc w:val="left"/>
      <w:pPr>
        <w:ind w:left="2932" w:hanging="360"/>
      </w:pPr>
      <w:rPr>
        <w:rFonts w:ascii="Courier New" w:hAnsi="Courier New" w:cs="Courier New" w:hint="default"/>
      </w:rPr>
    </w:lvl>
    <w:lvl w:ilvl="5" w:tplc="10090005" w:tentative="1">
      <w:start w:val="1"/>
      <w:numFmt w:val="bullet"/>
      <w:lvlText w:val=""/>
      <w:lvlJc w:val="left"/>
      <w:pPr>
        <w:ind w:left="3652" w:hanging="360"/>
      </w:pPr>
      <w:rPr>
        <w:rFonts w:ascii="Wingdings" w:hAnsi="Wingdings" w:hint="default"/>
      </w:rPr>
    </w:lvl>
    <w:lvl w:ilvl="6" w:tplc="10090001" w:tentative="1">
      <w:start w:val="1"/>
      <w:numFmt w:val="bullet"/>
      <w:lvlText w:val=""/>
      <w:lvlJc w:val="left"/>
      <w:pPr>
        <w:ind w:left="4372" w:hanging="360"/>
      </w:pPr>
      <w:rPr>
        <w:rFonts w:ascii="Symbol" w:hAnsi="Symbol" w:hint="default"/>
      </w:rPr>
    </w:lvl>
    <w:lvl w:ilvl="7" w:tplc="10090003" w:tentative="1">
      <w:start w:val="1"/>
      <w:numFmt w:val="bullet"/>
      <w:lvlText w:val="o"/>
      <w:lvlJc w:val="left"/>
      <w:pPr>
        <w:ind w:left="5092" w:hanging="360"/>
      </w:pPr>
      <w:rPr>
        <w:rFonts w:ascii="Courier New" w:hAnsi="Courier New" w:cs="Courier New" w:hint="default"/>
      </w:rPr>
    </w:lvl>
    <w:lvl w:ilvl="8" w:tplc="10090005" w:tentative="1">
      <w:start w:val="1"/>
      <w:numFmt w:val="bullet"/>
      <w:lvlText w:val=""/>
      <w:lvlJc w:val="left"/>
      <w:pPr>
        <w:ind w:left="5812" w:hanging="360"/>
      </w:pPr>
      <w:rPr>
        <w:rFonts w:ascii="Wingdings" w:hAnsi="Wingdings" w:hint="default"/>
      </w:rPr>
    </w:lvl>
  </w:abstractNum>
  <w:abstractNum w:abstractNumId="5" w15:restartNumberingAfterBreak="0">
    <w:nsid w:val="194A6394"/>
    <w:multiLevelType w:val="hybridMultilevel"/>
    <w:tmpl w:val="B32062E6"/>
    <w:lvl w:ilvl="0" w:tplc="1009000F">
      <w:start w:val="1"/>
      <w:numFmt w:val="decimal"/>
      <w:lvlText w:val="%1."/>
      <w:lvlJc w:val="left"/>
      <w:pPr>
        <w:ind w:left="696" w:hanging="360"/>
      </w:pPr>
    </w:lvl>
    <w:lvl w:ilvl="1" w:tplc="06B8FD76">
      <w:start w:val="1"/>
      <w:numFmt w:val="lowerLetter"/>
      <w:lvlText w:val="%2."/>
      <w:lvlJc w:val="left"/>
      <w:pPr>
        <w:ind w:left="1416" w:hanging="360"/>
      </w:pPr>
      <w:rPr>
        <w:rFonts w:hint="default"/>
      </w:rPr>
    </w:lvl>
    <w:lvl w:ilvl="2" w:tplc="1009001B" w:tentative="1">
      <w:start w:val="1"/>
      <w:numFmt w:val="lowerRoman"/>
      <w:lvlText w:val="%3."/>
      <w:lvlJc w:val="right"/>
      <w:pPr>
        <w:ind w:left="2136" w:hanging="180"/>
      </w:pPr>
    </w:lvl>
    <w:lvl w:ilvl="3" w:tplc="1009000F" w:tentative="1">
      <w:start w:val="1"/>
      <w:numFmt w:val="decimal"/>
      <w:lvlText w:val="%4."/>
      <w:lvlJc w:val="left"/>
      <w:pPr>
        <w:ind w:left="2856" w:hanging="360"/>
      </w:pPr>
    </w:lvl>
    <w:lvl w:ilvl="4" w:tplc="10090019" w:tentative="1">
      <w:start w:val="1"/>
      <w:numFmt w:val="lowerLetter"/>
      <w:lvlText w:val="%5."/>
      <w:lvlJc w:val="left"/>
      <w:pPr>
        <w:ind w:left="3576" w:hanging="360"/>
      </w:pPr>
    </w:lvl>
    <w:lvl w:ilvl="5" w:tplc="1009001B" w:tentative="1">
      <w:start w:val="1"/>
      <w:numFmt w:val="lowerRoman"/>
      <w:lvlText w:val="%6."/>
      <w:lvlJc w:val="right"/>
      <w:pPr>
        <w:ind w:left="4296" w:hanging="180"/>
      </w:pPr>
    </w:lvl>
    <w:lvl w:ilvl="6" w:tplc="1009000F" w:tentative="1">
      <w:start w:val="1"/>
      <w:numFmt w:val="decimal"/>
      <w:lvlText w:val="%7."/>
      <w:lvlJc w:val="left"/>
      <w:pPr>
        <w:ind w:left="5016" w:hanging="360"/>
      </w:pPr>
    </w:lvl>
    <w:lvl w:ilvl="7" w:tplc="10090019" w:tentative="1">
      <w:start w:val="1"/>
      <w:numFmt w:val="lowerLetter"/>
      <w:lvlText w:val="%8."/>
      <w:lvlJc w:val="left"/>
      <w:pPr>
        <w:ind w:left="5736" w:hanging="360"/>
      </w:pPr>
    </w:lvl>
    <w:lvl w:ilvl="8" w:tplc="1009001B" w:tentative="1">
      <w:start w:val="1"/>
      <w:numFmt w:val="lowerRoman"/>
      <w:lvlText w:val="%9."/>
      <w:lvlJc w:val="right"/>
      <w:pPr>
        <w:ind w:left="6456" w:hanging="180"/>
      </w:pPr>
    </w:lvl>
  </w:abstractNum>
  <w:abstractNum w:abstractNumId="6" w15:restartNumberingAfterBreak="0">
    <w:nsid w:val="1AE875D9"/>
    <w:multiLevelType w:val="hybridMultilevel"/>
    <w:tmpl w:val="935E0914"/>
    <w:lvl w:ilvl="0" w:tplc="B686D9EE">
      <w:start w:val="1"/>
      <w:numFmt w:val="decimal"/>
      <w:pStyle w:val="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05481"/>
    <w:multiLevelType w:val="hybridMultilevel"/>
    <w:tmpl w:val="E1201E00"/>
    <w:lvl w:ilvl="0" w:tplc="10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2F00D6"/>
    <w:multiLevelType w:val="hybridMultilevel"/>
    <w:tmpl w:val="06E03462"/>
    <w:lvl w:ilvl="0" w:tplc="10090001">
      <w:start w:val="1"/>
      <w:numFmt w:val="bullet"/>
      <w:lvlText w:val=""/>
      <w:lvlJc w:val="left"/>
      <w:pPr>
        <w:ind w:left="412" w:hanging="360"/>
      </w:pPr>
      <w:rPr>
        <w:rFonts w:ascii="Symbol" w:hAnsi="Symbol" w:hint="default"/>
      </w:rPr>
    </w:lvl>
    <w:lvl w:ilvl="1" w:tplc="2020EAF0">
      <w:numFmt w:val="bullet"/>
      <w:lvlText w:val="•"/>
      <w:lvlJc w:val="left"/>
      <w:pPr>
        <w:ind w:left="1132" w:hanging="360"/>
      </w:pPr>
      <w:rPr>
        <w:rFonts w:ascii="Gotham Book" w:eastAsiaTheme="minorHAnsi" w:hAnsi="Gotham Book" w:cs="Gotham Book" w:hint="default"/>
      </w:rPr>
    </w:lvl>
    <w:lvl w:ilvl="2" w:tplc="10090005" w:tentative="1">
      <w:start w:val="1"/>
      <w:numFmt w:val="bullet"/>
      <w:lvlText w:val=""/>
      <w:lvlJc w:val="left"/>
      <w:pPr>
        <w:ind w:left="1852" w:hanging="360"/>
      </w:pPr>
      <w:rPr>
        <w:rFonts w:ascii="Wingdings" w:hAnsi="Wingdings" w:hint="default"/>
      </w:rPr>
    </w:lvl>
    <w:lvl w:ilvl="3" w:tplc="10090001" w:tentative="1">
      <w:start w:val="1"/>
      <w:numFmt w:val="bullet"/>
      <w:lvlText w:val=""/>
      <w:lvlJc w:val="left"/>
      <w:pPr>
        <w:ind w:left="2572" w:hanging="360"/>
      </w:pPr>
      <w:rPr>
        <w:rFonts w:ascii="Symbol" w:hAnsi="Symbol" w:hint="default"/>
      </w:rPr>
    </w:lvl>
    <w:lvl w:ilvl="4" w:tplc="10090003" w:tentative="1">
      <w:start w:val="1"/>
      <w:numFmt w:val="bullet"/>
      <w:lvlText w:val="o"/>
      <w:lvlJc w:val="left"/>
      <w:pPr>
        <w:ind w:left="3292" w:hanging="360"/>
      </w:pPr>
      <w:rPr>
        <w:rFonts w:ascii="Courier New" w:hAnsi="Courier New" w:cs="Courier New" w:hint="default"/>
      </w:rPr>
    </w:lvl>
    <w:lvl w:ilvl="5" w:tplc="10090005" w:tentative="1">
      <w:start w:val="1"/>
      <w:numFmt w:val="bullet"/>
      <w:lvlText w:val=""/>
      <w:lvlJc w:val="left"/>
      <w:pPr>
        <w:ind w:left="4012" w:hanging="360"/>
      </w:pPr>
      <w:rPr>
        <w:rFonts w:ascii="Wingdings" w:hAnsi="Wingdings" w:hint="default"/>
      </w:rPr>
    </w:lvl>
    <w:lvl w:ilvl="6" w:tplc="10090001" w:tentative="1">
      <w:start w:val="1"/>
      <w:numFmt w:val="bullet"/>
      <w:lvlText w:val=""/>
      <w:lvlJc w:val="left"/>
      <w:pPr>
        <w:ind w:left="4732" w:hanging="360"/>
      </w:pPr>
      <w:rPr>
        <w:rFonts w:ascii="Symbol" w:hAnsi="Symbol" w:hint="default"/>
      </w:rPr>
    </w:lvl>
    <w:lvl w:ilvl="7" w:tplc="10090003" w:tentative="1">
      <w:start w:val="1"/>
      <w:numFmt w:val="bullet"/>
      <w:lvlText w:val="o"/>
      <w:lvlJc w:val="left"/>
      <w:pPr>
        <w:ind w:left="5452" w:hanging="360"/>
      </w:pPr>
      <w:rPr>
        <w:rFonts w:ascii="Courier New" w:hAnsi="Courier New" w:cs="Courier New" w:hint="default"/>
      </w:rPr>
    </w:lvl>
    <w:lvl w:ilvl="8" w:tplc="10090005" w:tentative="1">
      <w:start w:val="1"/>
      <w:numFmt w:val="bullet"/>
      <w:lvlText w:val=""/>
      <w:lvlJc w:val="left"/>
      <w:pPr>
        <w:ind w:left="6172" w:hanging="360"/>
      </w:pPr>
      <w:rPr>
        <w:rFonts w:ascii="Wingdings" w:hAnsi="Wingdings" w:hint="default"/>
      </w:rPr>
    </w:lvl>
  </w:abstractNum>
  <w:abstractNum w:abstractNumId="9" w15:restartNumberingAfterBreak="0">
    <w:nsid w:val="2A7B6AE4"/>
    <w:multiLevelType w:val="hybridMultilevel"/>
    <w:tmpl w:val="F75876B2"/>
    <w:lvl w:ilvl="0" w:tplc="3D9AB2E2">
      <w:start w:val="1"/>
      <w:numFmt w:val="lowerLetter"/>
      <w:lvlText w:val="%1."/>
      <w:lvlJc w:val="left"/>
      <w:pPr>
        <w:ind w:left="720" w:hanging="360"/>
      </w:pPr>
      <w:rPr>
        <w:rFonts w:hint="default"/>
      </w:rPr>
    </w:lvl>
    <w:lvl w:ilvl="1" w:tplc="12409A1C">
      <w:start w:val="1"/>
      <w:numFmt w:val="decimal"/>
      <w:lvlText w:val="%2."/>
      <w:lvlJc w:val="left"/>
      <w:pPr>
        <w:ind w:left="1440" w:hanging="360"/>
      </w:pPr>
      <w:rPr>
        <w:rFonts w:hint="default"/>
      </w:rPr>
    </w:lvl>
    <w:lvl w:ilvl="2" w:tplc="864A5592">
      <w:start w:val="1"/>
      <w:numFmt w:val="decimal"/>
      <w:lvlText w:val="%3."/>
      <w:lvlJc w:val="left"/>
      <w:pPr>
        <w:ind w:left="2430" w:hanging="45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C2760E"/>
    <w:multiLevelType w:val="hybridMultilevel"/>
    <w:tmpl w:val="96B66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2031C"/>
    <w:multiLevelType w:val="hybridMultilevel"/>
    <w:tmpl w:val="62DC2D90"/>
    <w:lvl w:ilvl="0" w:tplc="8D545DE6">
      <w:start w:val="5"/>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2" w15:restartNumberingAfterBreak="0">
    <w:nsid w:val="4BE601BE"/>
    <w:multiLevelType w:val="multilevel"/>
    <w:tmpl w:val="EED06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CF10C28"/>
    <w:multiLevelType w:val="hybridMultilevel"/>
    <w:tmpl w:val="1DFA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3121E5"/>
    <w:multiLevelType w:val="hybridMultilevel"/>
    <w:tmpl w:val="2500E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D66B13"/>
    <w:multiLevelType w:val="hybridMultilevel"/>
    <w:tmpl w:val="F5EACE3A"/>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6" w15:restartNumberingAfterBreak="0">
    <w:nsid w:val="58E63607"/>
    <w:multiLevelType w:val="hybridMultilevel"/>
    <w:tmpl w:val="EC4A856E"/>
    <w:lvl w:ilvl="0" w:tplc="34D09B2A">
      <w:numFmt w:val="bullet"/>
      <w:lvlText w:val="•"/>
      <w:lvlJc w:val="left"/>
      <w:pPr>
        <w:ind w:left="1900" w:hanging="360"/>
      </w:pPr>
      <w:rPr>
        <w:rFonts w:ascii="Gotham Bold" w:eastAsia="Gotham Bold" w:hAnsi="Gotham Bold" w:cs="Gotham Bold" w:hint="default"/>
        <w:b/>
        <w:bCs/>
        <w:i w:val="0"/>
        <w:iCs w:val="0"/>
        <w:color w:val="00583D"/>
        <w:w w:val="94"/>
        <w:sz w:val="20"/>
        <w:szCs w:val="20"/>
        <w:lang w:val="en-US" w:eastAsia="en-US" w:bidi="ar-SA"/>
      </w:rPr>
    </w:lvl>
    <w:lvl w:ilvl="1" w:tplc="23F60236">
      <w:numFmt w:val="bullet"/>
      <w:lvlText w:val="•"/>
      <w:lvlJc w:val="left"/>
      <w:pPr>
        <w:ind w:left="2260" w:hanging="360"/>
      </w:pPr>
      <w:rPr>
        <w:rFonts w:ascii="Gotham Book" w:eastAsia="Gotham Book" w:hAnsi="Gotham Book" w:cs="Gotham Book" w:hint="default"/>
        <w:b w:val="0"/>
        <w:bCs w:val="0"/>
        <w:i w:val="0"/>
        <w:iCs w:val="0"/>
        <w:color w:val="231F20"/>
        <w:w w:val="100"/>
        <w:sz w:val="20"/>
        <w:szCs w:val="20"/>
        <w:lang w:val="en-US" w:eastAsia="en-US" w:bidi="ar-SA"/>
      </w:rPr>
    </w:lvl>
    <w:lvl w:ilvl="2" w:tplc="6D7A83E6">
      <w:numFmt w:val="bullet"/>
      <w:lvlText w:val="•"/>
      <w:lvlJc w:val="left"/>
      <w:pPr>
        <w:ind w:left="3313" w:hanging="360"/>
      </w:pPr>
      <w:rPr>
        <w:rFonts w:hint="default"/>
        <w:lang w:val="en-US" w:eastAsia="en-US" w:bidi="ar-SA"/>
      </w:rPr>
    </w:lvl>
    <w:lvl w:ilvl="3" w:tplc="B788894C">
      <w:numFmt w:val="bullet"/>
      <w:lvlText w:val="•"/>
      <w:lvlJc w:val="left"/>
      <w:pPr>
        <w:ind w:left="4366" w:hanging="360"/>
      </w:pPr>
      <w:rPr>
        <w:rFonts w:hint="default"/>
        <w:lang w:val="en-US" w:eastAsia="en-US" w:bidi="ar-SA"/>
      </w:rPr>
    </w:lvl>
    <w:lvl w:ilvl="4" w:tplc="D41E02E0">
      <w:numFmt w:val="bullet"/>
      <w:lvlText w:val="•"/>
      <w:lvlJc w:val="left"/>
      <w:pPr>
        <w:ind w:left="5420" w:hanging="360"/>
      </w:pPr>
      <w:rPr>
        <w:rFonts w:hint="default"/>
        <w:lang w:val="en-US" w:eastAsia="en-US" w:bidi="ar-SA"/>
      </w:rPr>
    </w:lvl>
    <w:lvl w:ilvl="5" w:tplc="86B8C25E">
      <w:numFmt w:val="bullet"/>
      <w:lvlText w:val="•"/>
      <w:lvlJc w:val="left"/>
      <w:pPr>
        <w:ind w:left="6473" w:hanging="360"/>
      </w:pPr>
      <w:rPr>
        <w:rFonts w:hint="default"/>
        <w:lang w:val="en-US" w:eastAsia="en-US" w:bidi="ar-SA"/>
      </w:rPr>
    </w:lvl>
    <w:lvl w:ilvl="6" w:tplc="0B2AAE46">
      <w:numFmt w:val="bullet"/>
      <w:lvlText w:val="•"/>
      <w:lvlJc w:val="left"/>
      <w:pPr>
        <w:ind w:left="7526" w:hanging="360"/>
      </w:pPr>
      <w:rPr>
        <w:rFonts w:hint="default"/>
        <w:lang w:val="en-US" w:eastAsia="en-US" w:bidi="ar-SA"/>
      </w:rPr>
    </w:lvl>
    <w:lvl w:ilvl="7" w:tplc="4F32B600">
      <w:numFmt w:val="bullet"/>
      <w:lvlText w:val="•"/>
      <w:lvlJc w:val="left"/>
      <w:pPr>
        <w:ind w:left="8580" w:hanging="360"/>
      </w:pPr>
      <w:rPr>
        <w:rFonts w:hint="default"/>
        <w:lang w:val="en-US" w:eastAsia="en-US" w:bidi="ar-SA"/>
      </w:rPr>
    </w:lvl>
    <w:lvl w:ilvl="8" w:tplc="9E18A750">
      <w:numFmt w:val="bullet"/>
      <w:lvlText w:val="•"/>
      <w:lvlJc w:val="left"/>
      <w:pPr>
        <w:ind w:left="9633" w:hanging="360"/>
      </w:pPr>
      <w:rPr>
        <w:rFonts w:hint="default"/>
        <w:lang w:val="en-US" w:eastAsia="en-US" w:bidi="ar-SA"/>
      </w:rPr>
    </w:lvl>
  </w:abstractNum>
  <w:abstractNum w:abstractNumId="17" w15:restartNumberingAfterBreak="0">
    <w:nsid w:val="58E7676F"/>
    <w:multiLevelType w:val="hybridMultilevel"/>
    <w:tmpl w:val="A78ADA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954B18"/>
    <w:multiLevelType w:val="hybridMultilevel"/>
    <w:tmpl w:val="D6EA5AE8"/>
    <w:lvl w:ilvl="0" w:tplc="0C1046D2">
      <w:start w:val="8"/>
      <w:numFmt w:val="decimal"/>
      <w:lvlText w:val="%1."/>
      <w:lvlJc w:val="left"/>
      <w:pPr>
        <w:ind w:left="696" w:hanging="360"/>
      </w:pPr>
      <w:rPr>
        <w:rFonts w:hint="default"/>
      </w:rPr>
    </w:lvl>
    <w:lvl w:ilvl="1" w:tplc="FFFFFFFF">
      <w:start w:val="1"/>
      <w:numFmt w:val="lowerLetter"/>
      <w:lvlText w:val="%2."/>
      <w:lvlJc w:val="left"/>
      <w:pPr>
        <w:ind w:left="1416" w:hanging="360"/>
      </w:pPr>
      <w:rPr>
        <w:rFonts w:hint="default"/>
      </w:r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9" w15:restartNumberingAfterBreak="0">
    <w:nsid w:val="6A0A5105"/>
    <w:multiLevelType w:val="hybridMultilevel"/>
    <w:tmpl w:val="A51A7F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D926E6"/>
    <w:multiLevelType w:val="hybridMultilevel"/>
    <w:tmpl w:val="9F3C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CA2452F"/>
    <w:multiLevelType w:val="hybridMultilevel"/>
    <w:tmpl w:val="C06C912C"/>
    <w:lvl w:ilvl="0" w:tplc="DDFCAEBE">
      <w:start w:val="5"/>
      <w:numFmt w:val="decimal"/>
      <w:lvlText w:val="%1."/>
      <w:lvlJc w:val="left"/>
      <w:pPr>
        <w:ind w:left="69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7A4C19"/>
    <w:multiLevelType w:val="hybridMultilevel"/>
    <w:tmpl w:val="56DA4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136E27"/>
    <w:multiLevelType w:val="hybridMultilevel"/>
    <w:tmpl w:val="2658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270621095">
    <w:abstractNumId w:val="6"/>
  </w:num>
  <w:num w:numId="2" w16cid:durableId="820736673">
    <w:abstractNumId w:val="1"/>
  </w:num>
  <w:num w:numId="3" w16cid:durableId="311374097">
    <w:abstractNumId w:val="6"/>
    <w:lvlOverride w:ilvl="0">
      <w:startOverride w:val="1"/>
    </w:lvlOverride>
  </w:num>
  <w:num w:numId="4" w16cid:durableId="560363880">
    <w:abstractNumId w:val="6"/>
    <w:lvlOverride w:ilvl="0">
      <w:startOverride w:val="1"/>
    </w:lvlOverride>
  </w:num>
  <w:num w:numId="5" w16cid:durableId="637229659">
    <w:abstractNumId w:val="8"/>
  </w:num>
  <w:num w:numId="6" w16cid:durableId="1085616646">
    <w:abstractNumId w:val="4"/>
  </w:num>
  <w:num w:numId="7" w16cid:durableId="1384521560">
    <w:abstractNumId w:val="5"/>
  </w:num>
  <w:num w:numId="8" w16cid:durableId="159391516">
    <w:abstractNumId w:val="9"/>
  </w:num>
  <w:num w:numId="9" w16cid:durableId="923539430">
    <w:abstractNumId w:val="3"/>
  </w:num>
  <w:num w:numId="10" w16cid:durableId="2063291229">
    <w:abstractNumId w:val="15"/>
  </w:num>
  <w:num w:numId="11" w16cid:durableId="1757939296">
    <w:abstractNumId w:val="14"/>
  </w:num>
  <w:num w:numId="12" w16cid:durableId="462387333">
    <w:abstractNumId w:val="18"/>
  </w:num>
  <w:num w:numId="13" w16cid:durableId="571046078">
    <w:abstractNumId w:val="21"/>
  </w:num>
  <w:num w:numId="14" w16cid:durableId="468061163">
    <w:abstractNumId w:val="17"/>
  </w:num>
  <w:num w:numId="15" w16cid:durableId="1981030256">
    <w:abstractNumId w:val="11"/>
  </w:num>
  <w:num w:numId="16" w16cid:durableId="520439853">
    <w:abstractNumId w:val="0"/>
  </w:num>
  <w:num w:numId="17" w16cid:durableId="1278176637">
    <w:abstractNumId w:val="16"/>
  </w:num>
  <w:num w:numId="18" w16cid:durableId="624697020">
    <w:abstractNumId w:val="20"/>
  </w:num>
  <w:num w:numId="19" w16cid:durableId="588849890">
    <w:abstractNumId w:val="7"/>
  </w:num>
  <w:num w:numId="20" w16cid:durableId="827133679">
    <w:abstractNumId w:val="12"/>
  </w:num>
  <w:num w:numId="21" w16cid:durableId="1456945645">
    <w:abstractNumId w:val="10"/>
  </w:num>
  <w:num w:numId="22" w16cid:durableId="1695155929">
    <w:abstractNumId w:val="23"/>
  </w:num>
  <w:num w:numId="23" w16cid:durableId="1874227092">
    <w:abstractNumId w:val="19"/>
  </w:num>
  <w:num w:numId="24" w16cid:durableId="51202401">
    <w:abstractNumId w:val="2"/>
  </w:num>
  <w:num w:numId="25" w16cid:durableId="61489885">
    <w:abstractNumId w:val="13"/>
  </w:num>
  <w:num w:numId="26" w16cid:durableId="347222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86"/>
    <w:rsid w:val="000254F2"/>
    <w:rsid w:val="00043412"/>
    <w:rsid w:val="00094CE4"/>
    <w:rsid w:val="00096322"/>
    <w:rsid w:val="000A1A16"/>
    <w:rsid w:val="000A2056"/>
    <w:rsid w:val="000C2492"/>
    <w:rsid w:val="000C6BA8"/>
    <w:rsid w:val="000E789F"/>
    <w:rsid w:val="0010077C"/>
    <w:rsid w:val="001055D2"/>
    <w:rsid w:val="00130508"/>
    <w:rsid w:val="00141CE4"/>
    <w:rsid w:val="00153E96"/>
    <w:rsid w:val="001B083F"/>
    <w:rsid w:val="002239DB"/>
    <w:rsid w:val="00224843"/>
    <w:rsid w:val="002731DB"/>
    <w:rsid w:val="002765C2"/>
    <w:rsid w:val="002B644B"/>
    <w:rsid w:val="002D1959"/>
    <w:rsid w:val="002E0971"/>
    <w:rsid w:val="002E36F3"/>
    <w:rsid w:val="003157BF"/>
    <w:rsid w:val="003215E0"/>
    <w:rsid w:val="00321EBF"/>
    <w:rsid w:val="00341B26"/>
    <w:rsid w:val="0035559B"/>
    <w:rsid w:val="00355BBC"/>
    <w:rsid w:val="003665F7"/>
    <w:rsid w:val="003814C4"/>
    <w:rsid w:val="003A34D6"/>
    <w:rsid w:val="003B28DF"/>
    <w:rsid w:val="003B537C"/>
    <w:rsid w:val="003B55FA"/>
    <w:rsid w:val="003D0EAD"/>
    <w:rsid w:val="003D5590"/>
    <w:rsid w:val="004171B7"/>
    <w:rsid w:val="00424219"/>
    <w:rsid w:val="00437DAB"/>
    <w:rsid w:val="00461826"/>
    <w:rsid w:val="00484F36"/>
    <w:rsid w:val="004924DE"/>
    <w:rsid w:val="004A6EC0"/>
    <w:rsid w:val="004D3B56"/>
    <w:rsid w:val="0052047F"/>
    <w:rsid w:val="005246C2"/>
    <w:rsid w:val="00547425"/>
    <w:rsid w:val="005A7DAE"/>
    <w:rsid w:val="005F6F2E"/>
    <w:rsid w:val="00605D58"/>
    <w:rsid w:val="006140F2"/>
    <w:rsid w:val="0063172C"/>
    <w:rsid w:val="00633C38"/>
    <w:rsid w:val="00637395"/>
    <w:rsid w:val="00641D2F"/>
    <w:rsid w:val="00662B7B"/>
    <w:rsid w:val="006775D5"/>
    <w:rsid w:val="00685940"/>
    <w:rsid w:val="006957BC"/>
    <w:rsid w:val="006B0334"/>
    <w:rsid w:val="006B3161"/>
    <w:rsid w:val="006D4454"/>
    <w:rsid w:val="00711E55"/>
    <w:rsid w:val="007324C8"/>
    <w:rsid w:val="00736F23"/>
    <w:rsid w:val="00751FB2"/>
    <w:rsid w:val="007A079D"/>
    <w:rsid w:val="007C58DB"/>
    <w:rsid w:val="007F2B8A"/>
    <w:rsid w:val="00875C1C"/>
    <w:rsid w:val="008A1F6A"/>
    <w:rsid w:val="008A5E85"/>
    <w:rsid w:val="008B2368"/>
    <w:rsid w:val="008B7040"/>
    <w:rsid w:val="008F05E5"/>
    <w:rsid w:val="008F435F"/>
    <w:rsid w:val="0091710B"/>
    <w:rsid w:val="009252CD"/>
    <w:rsid w:val="009563CA"/>
    <w:rsid w:val="0098703F"/>
    <w:rsid w:val="00987938"/>
    <w:rsid w:val="009A5C84"/>
    <w:rsid w:val="009C0C0D"/>
    <w:rsid w:val="009C1B43"/>
    <w:rsid w:val="009C59B1"/>
    <w:rsid w:val="009C5B39"/>
    <w:rsid w:val="009D7545"/>
    <w:rsid w:val="00A17193"/>
    <w:rsid w:val="00A35F22"/>
    <w:rsid w:val="00A53A56"/>
    <w:rsid w:val="00A6735D"/>
    <w:rsid w:val="00A72EED"/>
    <w:rsid w:val="00A739A2"/>
    <w:rsid w:val="00A841C1"/>
    <w:rsid w:val="00A95889"/>
    <w:rsid w:val="00AC17B1"/>
    <w:rsid w:val="00AC3889"/>
    <w:rsid w:val="00AC7506"/>
    <w:rsid w:val="00AD187A"/>
    <w:rsid w:val="00AE344D"/>
    <w:rsid w:val="00AE5C20"/>
    <w:rsid w:val="00AE7101"/>
    <w:rsid w:val="00B36A59"/>
    <w:rsid w:val="00B66A09"/>
    <w:rsid w:val="00B90139"/>
    <w:rsid w:val="00BA3CED"/>
    <w:rsid w:val="00BC2A05"/>
    <w:rsid w:val="00C0292F"/>
    <w:rsid w:val="00C12BFD"/>
    <w:rsid w:val="00C17CD7"/>
    <w:rsid w:val="00C27094"/>
    <w:rsid w:val="00C40F26"/>
    <w:rsid w:val="00C412AD"/>
    <w:rsid w:val="00C465D0"/>
    <w:rsid w:val="00C52B5D"/>
    <w:rsid w:val="00C70DEE"/>
    <w:rsid w:val="00C841E6"/>
    <w:rsid w:val="00CA0C42"/>
    <w:rsid w:val="00CA747D"/>
    <w:rsid w:val="00CB4C8A"/>
    <w:rsid w:val="00CD3A2C"/>
    <w:rsid w:val="00CD5F12"/>
    <w:rsid w:val="00CF59DE"/>
    <w:rsid w:val="00D02674"/>
    <w:rsid w:val="00D231FB"/>
    <w:rsid w:val="00D44EA0"/>
    <w:rsid w:val="00D45474"/>
    <w:rsid w:val="00D569A0"/>
    <w:rsid w:val="00D952AA"/>
    <w:rsid w:val="00DE3A07"/>
    <w:rsid w:val="00E053D1"/>
    <w:rsid w:val="00E065DD"/>
    <w:rsid w:val="00E458FE"/>
    <w:rsid w:val="00E66770"/>
    <w:rsid w:val="00E81FCB"/>
    <w:rsid w:val="00E9007B"/>
    <w:rsid w:val="00EA3E86"/>
    <w:rsid w:val="00EB43CE"/>
    <w:rsid w:val="00EC5B30"/>
    <w:rsid w:val="00EE4414"/>
    <w:rsid w:val="00EF5576"/>
    <w:rsid w:val="00F1067E"/>
    <w:rsid w:val="00F13766"/>
    <w:rsid w:val="00F14C45"/>
    <w:rsid w:val="00F30A70"/>
    <w:rsid w:val="00F3709A"/>
    <w:rsid w:val="00F50773"/>
    <w:rsid w:val="00F7761E"/>
    <w:rsid w:val="00FB1278"/>
    <w:rsid w:val="00FD5678"/>
    <w:rsid w:val="00FE4DE3"/>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C46F"/>
  <w15:chartTrackingRefBased/>
  <w15:docId w15:val="{3A7799F1-64E3-4ADD-8186-A248DCD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26"/>
    <w:pPr>
      <w:widowControl w:val="0"/>
      <w:autoSpaceDE w:val="0"/>
      <w:autoSpaceDN w:val="0"/>
      <w:spacing w:after="0" w:line="240" w:lineRule="auto"/>
    </w:pPr>
    <w:rPr>
      <w:rFonts w:ascii="Gotham Book" w:eastAsia="Gotham Book" w:hAnsi="Gotham Book" w:cs="Gotham Book"/>
    </w:rPr>
  </w:style>
  <w:style w:type="paragraph" w:styleId="Heading1">
    <w:name w:val="heading 1"/>
    <w:basedOn w:val="headingL1"/>
    <w:next w:val="Normal"/>
    <w:link w:val="Heading1Char"/>
    <w:uiPriority w:val="9"/>
    <w:qFormat/>
    <w:rsid w:val="002E0971"/>
    <w:pPr>
      <w:outlineLvl w:val="0"/>
    </w:pPr>
  </w:style>
  <w:style w:type="paragraph" w:styleId="Heading2">
    <w:name w:val="heading 2"/>
    <w:basedOn w:val="headingL2"/>
    <w:next w:val="Normal"/>
    <w:link w:val="Heading2Char"/>
    <w:uiPriority w:val="9"/>
    <w:unhideWhenUsed/>
    <w:qFormat/>
    <w:rsid w:val="002E0971"/>
    <w:pPr>
      <w:outlineLvl w:val="1"/>
    </w:pPr>
  </w:style>
  <w:style w:type="paragraph" w:styleId="Heading3">
    <w:name w:val="heading 3"/>
    <w:aliases w:val="Sub heading"/>
    <w:basedOn w:val="headingL3"/>
    <w:next w:val="Normal"/>
    <w:link w:val="Heading3Char"/>
    <w:uiPriority w:val="9"/>
    <w:unhideWhenUsed/>
    <w:qFormat/>
    <w:rsid w:val="008B236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E86"/>
    <w:pPr>
      <w:tabs>
        <w:tab w:val="center" w:pos="4680"/>
        <w:tab w:val="right" w:pos="9360"/>
      </w:tabs>
    </w:pPr>
  </w:style>
  <w:style w:type="character" w:customStyle="1" w:styleId="HeaderChar">
    <w:name w:val="Header Char"/>
    <w:basedOn w:val="DefaultParagraphFont"/>
    <w:link w:val="Header"/>
    <w:uiPriority w:val="99"/>
    <w:rsid w:val="00EA3E86"/>
  </w:style>
  <w:style w:type="paragraph" w:styleId="Footer">
    <w:name w:val="footer"/>
    <w:basedOn w:val="Normal"/>
    <w:link w:val="FooterChar"/>
    <w:uiPriority w:val="99"/>
    <w:unhideWhenUsed/>
    <w:rsid w:val="00EA3E86"/>
    <w:pPr>
      <w:tabs>
        <w:tab w:val="center" w:pos="4680"/>
        <w:tab w:val="right" w:pos="9360"/>
      </w:tabs>
    </w:pPr>
  </w:style>
  <w:style w:type="character" w:customStyle="1" w:styleId="FooterChar">
    <w:name w:val="Footer Char"/>
    <w:basedOn w:val="DefaultParagraphFont"/>
    <w:link w:val="Footer"/>
    <w:uiPriority w:val="99"/>
    <w:rsid w:val="00EA3E86"/>
  </w:style>
  <w:style w:type="paragraph" w:styleId="Title">
    <w:name w:val="Title"/>
    <w:basedOn w:val="Normal"/>
    <w:next w:val="Normal"/>
    <w:link w:val="TitleChar"/>
    <w:uiPriority w:val="10"/>
    <w:qFormat/>
    <w:rsid w:val="000C6BA8"/>
    <w:pPr>
      <w:spacing w:line="1080" w:lineRule="exact"/>
    </w:pPr>
    <w:rPr>
      <w:rFonts w:ascii="Gotham Light" w:hAnsi="Gotham Light"/>
      <w:caps/>
      <w:color w:val="A99A6E"/>
      <w:sz w:val="108"/>
      <w:szCs w:val="108"/>
    </w:rPr>
  </w:style>
  <w:style w:type="character" w:customStyle="1" w:styleId="TitleChar">
    <w:name w:val="Title Char"/>
    <w:basedOn w:val="DefaultParagraphFont"/>
    <w:link w:val="Title"/>
    <w:uiPriority w:val="10"/>
    <w:rsid w:val="000C6BA8"/>
    <w:rPr>
      <w:rFonts w:ascii="Gotham Light" w:hAnsi="Gotham Light"/>
      <w:caps/>
      <w:color w:val="A99A6E"/>
      <w:sz w:val="108"/>
      <w:szCs w:val="108"/>
    </w:rPr>
  </w:style>
  <w:style w:type="paragraph" w:styleId="NoSpacing">
    <w:name w:val="No Spacing"/>
    <w:link w:val="NoSpacingChar"/>
    <w:uiPriority w:val="1"/>
    <w:rsid w:val="000C6BA8"/>
    <w:pPr>
      <w:spacing w:after="0" w:line="240" w:lineRule="auto"/>
    </w:pPr>
    <w:rPr>
      <w:rFonts w:eastAsiaTheme="minorEastAsia"/>
    </w:rPr>
  </w:style>
  <w:style w:type="character" w:customStyle="1" w:styleId="NoSpacingChar">
    <w:name w:val="No Spacing Char"/>
    <w:basedOn w:val="DefaultParagraphFont"/>
    <w:link w:val="NoSpacing"/>
    <w:uiPriority w:val="1"/>
    <w:rsid w:val="000C6BA8"/>
    <w:rPr>
      <w:rFonts w:eastAsiaTheme="minorEastAsia"/>
    </w:rPr>
  </w:style>
  <w:style w:type="paragraph" w:customStyle="1" w:styleId="headingL2">
    <w:name w:val="heading L2"/>
    <w:basedOn w:val="Normal"/>
    <w:uiPriority w:val="99"/>
    <w:rsid w:val="002E0971"/>
    <w:pPr>
      <w:pBdr>
        <w:top w:val="single" w:sz="7" w:space="22" w:color="A7976C"/>
      </w:pBdr>
      <w:tabs>
        <w:tab w:val="left" w:pos="630"/>
      </w:tabs>
      <w:suppressAutoHyphens/>
      <w:adjustRightInd w:val="0"/>
      <w:spacing w:before="540" w:after="270" w:line="360" w:lineRule="atLeast"/>
      <w:textAlignment w:val="center"/>
    </w:pPr>
    <w:rPr>
      <w:rFonts w:ascii="Gotham Medium" w:hAnsi="Gotham Medium" w:cs="Gotham Medium"/>
      <w:caps/>
      <w:color w:val="00583D"/>
      <w:sz w:val="32"/>
      <w:szCs w:val="32"/>
    </w:rPr>
  </w:style>
  <w:style w:type="paragraph" w:customStyle="1" w:styleId="body">
    <w:name w:val="body"/>
    <w:basedOn w:val="Normal"/>
    <w:link w:val="bodyChar"/>
    <w:uiPriority w:val="99"/>
    <w:rsid w:val="002E0971"/>
    <w:pPr>
      <w:suppressAutoHyphens/>
      <w:adjustRightInd w:val="0"/>
      <w:spacing w:after="180" w:line="288" w:lineRule="auto"/>
      <w:jc w:val="both"/>
      <w:textAlignment w:val="center"/>
    </w:pPr>
    <w:rPr>
      <w:color w:val="000000"/>
    </w:rPr>
  </w:style>
  <w:style w:type="paragraph" w:customStyle="1" w:styleId="indent4375">
    <w:name w:val="indent .4375"/>
    <w:basedOn w:val="body"/>
    <w:link w:val="indent4375Char"/>
    <w:uiPriority w:val="99"/>
    <w:rsid w:val="002E0971"/>
    <w:pPr>
      <w:ind w:left="630" w:hanging="450"/>
    </w:pPr>
  </w:style>
  <w:style w:type="paragraph" w:customStyle="1" w:styleId="indent75">
    <w:name w:val="indent .75"/>
    <w:basedOn w:val="indent4375"/>
    <w:link w:val="indent75Char"/>
    <w:uiPriority w:val="99"/>
    <w:rsid w:val="002E0971"/>
    <w:pPr>
      <w:spacing w:after="90"/>
      <w:ind w:left="1080"/>
    </w:pPr>
  </w:style>
  <w:style w:type="paragraph" w:customStyle="1" w:styleId="headingL1">
    <w:name w:val="heading L1"/>
    <w:basedOn w:val="Normal"/>
    <w:uiPriority w:val="99"/>
    <w:rsid w:val="002E0971"/>
    <w:pPr>
      <w:suppressAutoHyphens/>
      <w:adjustRightInd w:val="0"/>
      <w:spacing w:before="450" w:after="270" w:line="400" w:lineRule="atLeast"/>
      <w:textAlignment w:val="center"/>
    </w:pPr>
    <w:rPr>
      <w:rFonts w:ascii="Gotham Black" w:hAnsi="Gotham Black" w:cs="Gotham Black"/>
      <w:caps/>
      <w:color w:val="A7976C"/>
      <w:sz w:val="44"/>
      <w:szCs w:val="44"/>
    </w:rPr>
  </w:style>
  <w:style w:type="paragraph" w:customStyle="1" w:styleId="headingL3">
    <w:name w:val="heading L3"/>
    <w:basedOn w:val="Normal"/>
    <w:uiPriority w:val="99"/>
    <w:rsid w:val="002E0971"/>
    <w:pPr>
      <w:suppressAutoHyphens/>
      <w:adjustRightInd w:val="0"/>
      <w:spacing w:before="180" w:after="180" w:line="240" w:lineRule="atLeast"/>
      <w:textAlignment w:val="center"/>
    </w:pPr>
    <w:rPr>
      <w:rFonts w:ascii="Gotham Medium" w:hAnsi="Gotham Medium" w:cs="Gotham Medium"/>
      <w:caps/>
      <w:color w:val="A7976C"/>
      <w:sz w:val="24"/>
      <w:szCs w:val="24"/>
    </w:rPr>
  </w:style>
  <w:style w:type="character" w:customStyle="1" w:styleId="bold">
    <w:name w:val="bold"/>
    <w:uiPriority w:val="99"/>
    <w:rsid w:val="002E0971"/>
    <w:rPr>
      <w:b/>
      <w:bCs/>
    </w:rPr>
  </w:style>
  <w:style w:type="character" w:styleId="Hyperlink">
    <w:name w:val="Hyperlink"/>
    <w:basedOn w:val="DefaultParagraphFont"/>
    <w:uiPriority w:val="99"/>
    <w:rsid w:val="002E0971"/>
    <w:rPr>
      <w:color w:val="00583D"/>
      <w:u w:val="thick"/>
    </w:rPr>
  </w:style>
  <w:style w:type="character" w:customStyle="1" w:styleId="Heading1Char">
    <w:name w:val="Heading 1 Char"/>
    <w:basedOn w:val="DefaultParagraphFont"/>
    <w:link w:val="Heading1"/>
    <w:uiPriority w:val="9"/>
    <w:rsid w:val="002E0971"/>
    <w:rPr>
      <w:rFonts w:ascii="Gotham Black" w:hAnsi="Gotham Black" w:cs="Gotham Black"/>
      <w:caps/>
      <w:color w:val="A7976C"/>
      <w:sz w:val="44"/>
      <w:szCs w:val="44"/>
    </w:rPr>
  </w:style>
  <w:style w:type="paragraph" w:customStyle="1" w:styleId="Body0">
    <w:name w:val="Body"/>
    <w:basedOn w:val="body"/>
    <w:link w:val="BodyChar0"/>
    <w:qFormat/>
    <w:rsid w:val="002E0971"/>
    <w:pPr>
      <w:spacing w:line="240" w:lineRule="auto"/>
    </w:pPr>
  </w:style>
  <w:style w:type="paragraph" w:customStyle="1" w:styleId="Indented">
    <w:name w:val="Indented"/>
    <w:basedOn w:val="indent4375"/>
    <w:link w:val="IndentedChar"/>
    <w:qFormat/>
    <w:rsid w:val="002E0971"/>
    <w:pPr>
      <w:spacing w:line="240" w:lineRule="auto"/>
    </w:pPr>
  </w:style>
  <w:style w:type="character" w:customStyle="1" w:styleId="bodyChar">
    <w:name w:val="body Char"/>
    <w:basedOn w:val="DefaultParagraphFont"/>
    <w:link w:val="body"/>
    <w:uiPriority w:val="99"/>
    <w:rsid w:val="002E0971"/>
    <w:rPr>
      <w:rFonts w:ascii="Gotham Book" w:hAnsi="Gotham Book" w:cs="Gotham Book"/>
      <w:color w:val="000000"/>
    </w:rPr>
  </w:style>
  <w:style w:type="character" w:customStyle="1" w:styleId="BodyChar0">
    <w:name w:val="Body Char"/>
    <w:basedOn w:val="bodyChar"/>
    <w:link w:val="Body0"/>
    <w:rsid w:val="002E0971"/>
    <w:rPr>
      <w:rFonts w:ascii="Gotham Book" w:hAnsi="Gotham Book" w:cs="Gotham Book"/>
      <w:color w:val="000000"/>
    </w:rPr>
  </w:style>
  <w:style w:type="paragraph" w:customStyle="1" w:styleId="Bullets">
    <w:name w:val="Bullets"/>
    <w:basedOn w:val="indent75"/>
    <w:link w:val="BulletsChar"/>
    <w:qFormat/>
    <w:rsid w:val="002E0971"/>
    <w:pPr>
      <w:spacing w:line="240" w:lineRule="auto"/>
      <w:jc w:val="left"/>
    </w:pPr>
  </w:style>
  <w:style w:type="character" w:customStyle="1" w:styleId="indent4375Char">
    <w:name w:val="indent .4375 Char"/>
    <w:basedOn w:val="bodyChar"/>
    <w:link w:val="indent4375"/>
    <w:uiPriority w:val="99"/>
    <w:rsid w:val="002E0971"/>
    <w:rPr>
      <w:rFonts w:ascii="Gotham Book" w:hAnsi="Gotham Book" w:cs="Gotham Book"/>
      <w:color w:val="000000"/>
    </w:rPr>
  </w:style>
  <w:style w:type="character" w:customStyle="1" w:styleId="IndentedChar">
    <w:name w:val="Indented Char"/>
    <w:basedOn w:val="indent4375Char"/>
    <w:link w:val="Indented"/>
    <w:rsid w:val="002E0971"/>
    <w:rPr>
      <w:rFonts w:ascii="Gotham Book" w:hAnsi="Gotham Book" w:cs="Gotham Book"/>
      <w:color w:val="000000"/>
    </w:rPr>
  </w:style>
  <w:style w:type="character" w:customStyle="1" w:styleId="Heading2Char">
    <w:name w:val="Heading 2 Char"/>
    <w:basedOn w:val="DefaultParagraphFont"/>
    <w:link w:val="Heading2"/>
    <w:uiPriority w:val="9"/>
    <w:rsid w:val="002E0971"/>
    <w:rPr>
      <w:rFonts w:ascii="Gotham Medium" w:hAnsi="Gotham Medium" w:cs="Gotham Medium"/>
      <w:caps/>
      <w:color w:val="00583D"/>
      <w:sz w:val="32"/>
      <w:szCs w:val="32"/>
    </w:rPr>
  </w:style>
  <w:style w:type="character" w:customStyle="1" w:styleId="indent75Char">
    <w:name w:val="indent .75 Char"/>
    <w:basedOn w:val="indent4375Char"/>
    <w:link w:val="indent75"/>
    <w:uiPriority w:val="99"/>
    <w:rsid w:val="002E0971"/>
    <w:rPr>
      <w:rFonts w:ascii="Gotham Book" w:hAnsi="Gotham Book" w:cs="Gotham Book"/>
      <w:color w:val="000000"/>
    </w:rPr>
  </w:style>
  <w:style w:type="character" w:customStyle="1" w:styleId="BulletsChar">
    <w:name w:val="Bullets Char"/>
    <w:basedOn w:val="indent75Char"/>
    <w:link w:val="Bullets"/>
    <w:rsid w:val="002E0971"/>
    <w:rPr>
      <w:rFonts w:ascii="Gotham Book" w:hAnsi="Gotham Book" w:cs="Gotham Book"/>
      <w:color w:val="000000"/>
    </w:rPr>
  </w:style>
  <w:style w:type="character" w:customStyle="1" w:styleId="Heading3Char">
    <w:name w:val="Heading 3 Char"/>
    <w:aliases w:val="Sub heading Char"/>
    <w:basedOn w:val="DefaultParagraphFont"/>
    <w:link w:val="Heading3"/>
    <w:uiPriority w:val="9"/>
    <w:rsid w:val="008B2368"/>
    <w:rPr>
      <w:rFonts w:ascii="Gotham Medium" w:hAnsi="Gotham Medium" w:cs="Gotham Medium"/>
      <w:caps/>
      <w:color w:val="A7976C"/>
      <w:sz w:val="24"/>
      <w:szCs w:val="24"/>
    </w:rPr>
  </w:style>
  <w:style w:type="paragraph" w:customStyle="1" w:styleId="Bodybold">
    <w:name w:val="Body bold"/>
    <w:basedOn w:val="Body0"/>
    <w:link w:val="BodyboldChar"/>
    <w:qFormat/>
    <w:rsid w:val="008B2368"/>
    <w:rPr>
      <w:rFonts w:ascii="Gotham Bold" w:hAnsi="Gotham Bold"/>
    </w:rPr>
  </w:style>
  <w:style w:type="character" w:styleId="Emphasis">
    <w:name w:val="Emphasis"/>
    <w:uiPriority w:val="20"/>
    <w:qFormat/>
    <w:rsid w:val="008B2368"/>
    <w:rPr>
      <w:i/>
      <w:iCs/>
    </w:rPr>
  </w:style>
  <w:style w:type="character" w:customStyle="1" w:styleId="BodyboldChar">
    <w:name w:val="Body bold Char"/>
    <w:basedOn w:val="BodyChar0"/>
    <w:link w:val="Bodybold"/>
    <w:rsid w:val="008B2368"/>
    <w:rPr>
      <w:rFonts w:ascii="Gotham Bold" w:hAnsi="Gotham Bold" w:cs="Gotham Book"/>
      <w:color w:val="000000"/>
    </w:rPr>
  </w:style>
  <w:style w:type="paragraph" w:customStyle="1" w:styleId="BasicParagraph">
    <w:name w:val="[Basic Paragraph]"/>
    <w:basedOn w:val="Normal"/>
    <w:link w:val="BasicParagraphChar"/>
    <w:uiPriority w:val="99"/>
    <w:rsid w:val="00736F23"/>
    <w:pPr>
      <w:adjustRightInd w:val="0"/>
      <w:spacing w:line="288" w:lineRule="auto"/>
      <w:textAlignment w:val="center"/>
    </w:pPr>
    <w:rPr>
      <w:rFonts w:ascii="Minion Pro" w:hAnsi="Minion Pro" w:cs="Minion Pro"/>
      <w:color w:val="000000"/>
      <w:sz w:val="24"/>
      <w:szCs w:val="24"/>
    </w:rPr>
  </w:style>
  <w:style w:type="paragraph" w:customStyle="1" w:styleId="UpdatedHeader">
    <w:name w:val="Updated Header"/>
    <w:basedOn w:val="BasicParagraph"/>
    <w:link w:val="UpdatedHeaderChar"/>
    <w:qFormat/>
    <w:rsid w:val="00736F23"/>
    <w:rPr>
      <w:rFonts w:ascii="Gotham Book" w:hAnsi="Gotham Book" w:cs="Gotham Book"/>
      <w:caps/>
      <w:color w:val="58585B"/>
      <w:spacing w:val="7"/>
      <w:sz w:val="18"/>
      <w:szCs w:val="18"/>
    </w:rPr>
  </w:style>
  <w:style w:type="paragraph" w:customStyle="1" w:styleId="NameHeader">
    <w:name w:val="Name Header"/>
    <w:basedOn w:val="BasicParagraph"/>
    <w:link w:val="NameHeaderChar"/>
    <w:qFormat/>
    <w:rsid w:val="00736F23"/>
    <w:rPr>
      <w:rFonts w:ascii="Gotham Black" w:hAnsi="Gotham Black" w:cs="Gotham Black"/>
      <w:caps/>
      <w:color w:val="58585B"/>
      <w:spacing w:val="7"/>
      <w:sz w:val="18"/>
      <w:szCs w:val="18"/>
    </w:rPr>
  </w:style>
  <w:style w:type="character" w:customStyle="1" w:styleId="BasicParagraphChar">
    <w:name w:val="[Basic Paragraph] Char"/>
    <w:basedOn w:val="DefaultParagraphFont"/>
    <w:link w:val="BasicParagraph"/>
    <w:uiPriority w:val="99"/>
    <w:rsid w:val="00736F23"/>
    <w:rPr>
      <w:rFonts w:ascii="Minion Pro" w:hAnsi="Minion Pro" w:cs="Minion Pro"/>
      <w:color w:val="000000"/>
      <w:sz w:val="24"/>
      <w:szCs w:val="24"/>
    </w:rPr>
  </w:style>
  <w:style w:type="character" w:customStyle="1" w:styleId="UpdatedHeaderChar">
    <w:name w:val="Updated Header Char"/>
    <w:basedOn w:val="BasicParagraphChar"/>
    <w:link w:val="UpdatedHeader"/>
    <w:rsid w:val="00736F23"/>
    <w:rPr>
      <w:rFonts w:ascii="Gotham Book" w:hAnsi="Gotham Book" w:cs="Gotham Book"/>
      <w:caps/>
      <w:color w:val="58585B"/>
      <w:spacing w:val="7"/>
      <w:sz w:val="18"/>
      <w:szCs w:val="18"/>
    </w:rPr>
  </w:style>
  <w:style w:type="character" w:customStyle="1" w:styleId="NameHeaderChar">
    <w:name w:val="Name Header Char"/>
    <w:basedOn w:val="BasicParagraphChar"/>
    <w:link w:val="NameHeader"/>
    <w:rsid w:val="00736F23"/>
    <w:rPr>
      <w:rFonts w:ascii="Gotham Black" w:hAnsi="Gotham Black" w:cs="Gotham Black"/>
      <w:caps/>
      <w:color w:val="58585B"/>
      <w:spacing w:val="7"/>
      <w:sz w:val="18"/>
      <w:szCs w:val="18"/>
    </w:rPr>
  </w:style>
  <w:style w:type="paragraph" w:styleId="TOC2">
    <w:name w:val="toc 2"/>
    <w:basedOn w:val="TOC1"/>
    <w:next w:val="Normal"/>
    <w:autoRedefine/>
    <w:uiPriority w:val="39"/>
    <w:unhideWhenUsed/>
    <w:qFormat/>
    <w:rsid w:val="00153E96"/>
    <w:pPr>
      <w:ind w:left="220"/>
    </w:pPr>
  </w:style>
  <w:style w:type="paragraph" w:styleId="TOC1">
    <w:name w:val="toc 1"/>
    <w:basedOn w:val="Body0"/>
    <w:next w:val="Normal"/>
    <w:autoRedefine/>
    <w:uiPriority w:val="39"/>
    <w:unhideWhenUsed/>
    <w:qFormat/>
    <w:rsid w:val="00153E96"/>
    <w:pPr>
      <w:tabs>
        <w:tab w:val="right" w:leader="dot" w:pos="5040"/>
      </w:tabs>
      <w:spacing w:after="100"/>
      <w:jc w:val="left"/>
    </w:pPr>
  </w:style>
  <w:style w:type="paragraph" w:customStyle="1" w:styleId="TOClevel1">
    <w:name w:val="TOC level 1"/>
    <w:basedOn w:val="Body0"/>
    <w:link w:val="TOClevel1Char"/>
    <w:rsid w:val="00153E96"/>
    <w:pPr>
      <w:tabs>
        <w:tab w:val="right" w:leader="dot" w:pos="5040"/>
      </w:tabs>
      <w:jc w:val="left"/>
    </w:pPr>
  </w:style>
  <w:style w:type="paragraph" w:customStyle="1" w:styleId="Bodybolditalic">
    <w:name w:val="Body bold italic"/>
    <w:basedOn w:val="Body0"/>
    <w:link w:val="BodybolditalicChar"/>
    <w:qFormat/>
    <w:rsid w:val="00D569A0"/>
    <w:rPr>
      <w:rFonts w:ascii="Gotham Bold" w:hAnsi="Gotham Bold"/>
      <w:bCs/>
      <w:i/>
    </w:rPr>
  </w:style>
  <w:style w:type="character" w:customStyle="1" w:styleId="TOClevel1Char">
    <w:name w:val="TOC level 1 Char"/>
    <w:basedOn w:val="BodyChar0"/>
    <w:link w:val="TOClevel1"/>
    <w:rsid w:val="00153E96"/>
    <w:rPr>
      <w:rFonts w:ascii="Gotham Book" w:hAnsi="Gotham Book" w:cs="Gotham Book"/>
      <w:color w:val="000000"/>
    </w:rPr>
  </w:style>
  <w:style w:type="character" w:styleId="UnresolvedMention">
    <w:name w:val="Unresolved Mention"/>
    <w:basedOn w:val="DefaultParagraphFont"/>
    <w:uiPriority w:val="99"/>
    <w:semiHidden/>
    <w:unhideWhenUsed/>
    <w:rsid w:val="007C58DB"/>
    <w:rPr>
      <w:color w:val="605E5C"/>
      <w:shd w:val="clear" w:color="auto" w:fill="E1DFDD"/>
    </w:rPr>
  </w:style>
  <w:style w:type="character" w:customStyle="1" w:styleId="BodybolditalicChar">
    <w:name w:val="Body bold italic Char"/>
    <w:basedOn w:val="BodyChar0"/>
    <w:link w:val="Bodybolditalic"/>
    <w:rsid w:val="00D569A0"/>
    <w:rPr>
      <w:rFonts w:ascii="Gotham Bold" w:hAnsi="Gotham Bold" w:cs="Gotham Book"/>
      <w:bCs/>
      <w:i/>
      <w:color w:val="000000"/>
    </w:rPr>
  </w:style>
  <w:style w:type="table" w:styleId="TableGrid">
    <w:name w:val="Table Grid"/>
    <w:basedOn w:val="TableNormal"/>
    <w:uiPriority w:val="39"/>
    <w:rsid w:val="00D0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Indented"/>
    <w:link w:val="TABLEbulletsChar"/>
    <w:qFormat/>
    <w:rsid w:val="006140F2"/>
    <w:pPr>
      <w:spacing w:after="0"/>
      <w:ind w:left="450"/>
      <w:jc w:val="left"/>
    </w:pPr>
  </w:style>
  <w:style w:type="character" w:styleId="FollowedHyperlink">
    <w:name w:val="FollowedHyperlink"/>
    <w:basedOn w:val="DefaultParagraphFont"/>
    <w:uiPriority w:val="99"/>
    <w:semiHidden/>
    <w:unhideWhenUsed/>
    <w:rsid w:val="002D1959"/>
    <w:rPr>
      <w:color w:val="954F72" w:themeColor="followedHyperlink"/>
      <w:u w:val="single"/>
    </w:rPr>
  </w:style>
  <w:style w:type="character" w:customStyle="1" w:styleId="TABLEbulletsChar">
    <w:name w:val="TABLE bullets Char"/>
    <w:basedOn w:val="IndentedChar"/>
    <w:link w:val="TABLEbullets"/>
    <w:rsid w:val="006140F2"/>
    <w:rPr>
      <w:rFonts w:ascii="Gotham Book" w:hAnsi="Gotham Book" w:cs="Gotham Book"/>
      <w:color w:val="000000"/>
    </w:rPr>
  </w:style>
  <w:style w:type="paragraph" w:styleId="BodyText">
    <w:name w:val="Body Text"/>
    <w:basedOn w:val="Normal"/>
    <w:link w:val="BodyTextChar"/>
    <w:uiPriority w:val="1"/>
    <w:qFormat/>
    <w:rsid w:val="00EF5576"/>
    <w:pPr>
      <w:ind w:left="1110"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EF5576"/>
    <w:rPr>
      <w:rFonts w:ascii="Times New Roman" w:eastAsia="Times New Roman" w:hAnsi="Times New Roman"/>
      <w:sz w:val="21"/>
      <w:szCs w:val="21"/>
    </w:rPr>
  </w:style>
  <w:style w:type="paragraph" w:customStyle="1" w:styleId="Numbered">
    <w:name w:val="Numbered"/>
    <w:basedOn w:val="Body0"/>
    <w:link w:val="NumberedChar"/>
    <w:qFormat/>
    <w:rsid w:val="00A35F22"/>
    <w:pPr>
      <w:numPr>
        <w:numId w:val="1"/>
      </w:numPr>
    </w:pPr>
  </w:style>
  <w:style w:type="paragraph" w:styleId="ListParagraph">
    <w:name w:val="List Paragraph"/>
    <w:basedOn w:val="Normal"/>
    <w:uiPriority w:val="34"/>
    <w:qFormat/>
    <w:rsid w:val="0010077C"/>
    <w:pPr>
      <w:ind w:left="720"/>
      <w:contextualSpacing/>
    </w:pPr>
  </w:style>
  <w:style w:type="character" w:customStyle="1" w:styleId="NumberedChar">
    <w:name w:val="Numbered Char"/>
    <w:basedOn w:val="BodyChar0"/>
    <w:link w:val="Numbered"/>
    <w:rsid w:val="00A35F22"/>
    <w:rPr>
      <w:rFonts w:ascii="Gotham Book" w:hAnsi="Gotham Book" w:cs="Gotham Book"/>
      <w:color w:val="000000"/>
    </w:rPr>
  </w:style>
  <w:style w:type="paragraph" w:customStyle="1" w:styleId="tableleftjustified">
    <w:name w:val="table left justified"/>
    <w:basedOn w:val="Body0"/>
    <w:link w:val="tableleftjustifiedChar"/>
    <w:qFormat/>
    <w:rsid w:val="00AE5C20"/>
    <w:pPr>
      <w:jc w:val="left"/>
    </w:pPr>
  </w:style>
  <w:style w:type="character" w:customStyle="1" w:styleId="tableleftjustifiedChar">
    <w:name w:val="table left justified Char"/>
    <w:basedOn w:val="BodyChar0"/>
    <w:link w:val="tableleftjustified"/>
    <w:rsid w:val="00AE5C20"/>
    <w:rPr>
      <w:rFonts w:ascii="Gotham Book" w:hAnsi="Gotham Book" w:cs="Gotham Book"/>
      <w:color w:val="000000"/>
    </w:rPr>
  </w:style>
  <w:style w:type="character" w:customStyle="1" w:styleId="Bodytext2">
    <w:name w:val="Body text|2_"/>
    <w:basedOn w:val="DefaultParagraphFont"/>
    <w:link w:val="Bodytext20"/>
    <w:qFormat/>
    <w:rsid w:val="00461826"/>
    <w:rPr>
      <w:rFonts w:ascii="Calibri" w:eastAsia="Calibri" w:hAnsi="Calibri" w:cs="Calibri"/>
      <w:shd w:val="clear" w:color="auto" w:fill="FFFFFF"/>
    </w:rPr>
  </w:style>
  <w:style w:type="paragraph" w:customStyle="1" w:styleId="Bodytext20">
    <w:name w:val="Body text|2"/>
    <w:basedOn w:val="Normal"/>
    <w:link w:val="Bodytext2"/>
    <w:qFormat/>
    <w:rsid w:val="00461826"/>
    <w:pPr>
      <w:shd w:val="clear" w:color="auto" w:fill="FFFFFF"/>
      <w:autoSpaceDE/>
      <w:autoSpaceDN/>
      <w:spacing w:after="100"/>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8388">
      <w:bodyDiv w:val="1"/>
      <w:marLeft w:val="0"/>
      <w:marRight w:val="0"/>
      <w:marTop w:val="0"/>
      <w:marBottom w:val="0"/>
      <w:divBdr>
        <w:top w:val="none" w:sz="0" w:space="0" w:color="auto"/>
        <w:left w:val="none" w:sz="0" w:space="0" w:color="auto"/>
        <w:bottom w:val="none" w:sz="0" w:space="0" w:color="auto"/>
        <w:right w:val="none" w:sz="0" w:space="0" w:color="auto"/>
      </w:divBdr>
    </w:div>
    <w:div w:id="501555895">
      <w:bodyDiv w:val="1"/>
      <w:marLeft w:val="0"/>
      <w:marRight w:val="0"/>
      <w:marTop w:val="0"/>
      <w:marBottom w:val="0"/>
      <w:divBdr>
        <w:top w:val="none" w:sz="0" w:space="0" w:color="auto"/>
        <w:left w:val="none" w:sz="0" w:space="0" w:color="auto"/>
        <w:bottom w:val="none" w:sz="0" w:space="0" w:color="auto"/>
        <w:right w:val="none" w:sz="0" w:space="0" w:color="auto"/>
      </w:divBdr>
    </w:div>
    <w:div w:id="860509009">
      <w:bodyDiv w:val="1"/>
      <w:marLeft w:val="0"/>
      <w:marRight w:val="0"/>
      <w:marTop w:val="0"/>
      <w:marBottom w:val="0"/>
      <w:divBdr>
        <w:top w:val="none" w:sz="0" w:space="0" w:color="auto"/>
        <w:left w:val="none" w:sz="0" w:space="0" w:color="auto"/>
        <w:bottom w:val="none" w:sz="0" w:space="0" w:color="auto"/>
        <w:right w:val="none" w:sz="0" w:space="0" w:color="auto"/>
      </w:divBdr>
    </w:div>
    <w:div w:id="1086927344">
      <w:bodyDiv w:val="1"/>
      <w:marLeft w:val="0"/>
      <w:marRight w:val="0"/>
      <w:marTop w:val="0"/>
      <w:marBottom w:val="0"/>
      <w:divBdr>
        <w:top w:val="none" w:sz="0" w:space="0" w:color="auto"/>
        <w:left w:val="none" w:sz="0" w:space="0" w:color="auto"/>
        <w:bottom w:val="none" w:sz="0" w:space="0" w:color="auto"/>
        <w:right w:val="none" w:sz="0" w:space="0" w:color="auto"/>
      </w:divBdr>
    </w:div>
    <w:div w:id="1161235489">
      <w:bodyDiv w:val="1"/>
      <w:marLeft w:val="0"/>
      <w:marRight w:val="0"/>
      <w:marTop w:val="0"/>
      <w:marBottom w:val="0"/>
      <w:divBdr>
        <w:top w:val="none" w:sz="0" w:space="0" w:color="auto"/>
        <w:left w:val="none" w:sz="0" w:space="0" w:color="auto"/>
        <w:bottom w:val="none" w:sz="0" w:space="0" w:color="auto"/>
        <w:right w:val="none" w:sz="0" w:space="0" w:color="auto"/>
      </w:divBdr>
    </w:div>
    <w:div w:id="1277368079">
      <w:bodyDiv w:val="1"/>
      <w:marLeft w:val="0"/>
      <w:marRight w:val="0"/>
      <w:marTop w:val="0"/>
      <w:marBottom w:val="0"/>
      <w:divBdr>
        <w:top w:val="none" w:sz="0" w:space="0" w:color="auto"/>
        <w:left w:val="none" w:sz="0" w:space="0" w:color="auto"/>
        <w:bottom w:val="none" w:sz="0" w:space="0" w:color="auto"/>
        <w:right w:val="none" w:sz="0" w:space="0" w:color="auto"/>
      </w:divBdr>
    </w:div>
    <w:div w:id="1346204745">
      <w:bodyDiv w:val="1"/>
      <w:marLeft w:val="0"/>
      <w:marRight w:val="0"/>
      <w:marTop w:val="0"/>
      <w:marBottom w:val="0"/>
      <w:divBdr>
        <w:top w:val="none" w:sz="0" w:space="0" w:color="auto"/>
        <w:left w:val="none" w:sz="0" w:space="0" w:color="auto"/>
        <w:bottom w:val="none" w:sz="0" w:space="0" w:color="auto"/>
        <w:right w:val="none" w:sz="0" w:space="0" w:color="auto"/>
      </w:divBdr>
    </w:div>
    <w:div w:id="1465536950">
      <w:bodyDiv w:val="1"/>
      <w:marLeft w:val="0"/>
      <w:marRight w:val="0"/>
      <w:marTop w:val="0"/>
      <w:marBottom w:val="0"/>
      <w:divBdr>
        <w:top w:val="none" w:sz="0" w:space="0" w:color="auto"/>
        <w:left w:val="none" w:sz="0" w:space="0" w:color="auto"/>
        <w:bottom w:val="none" w:sz="0" w:space="0" w:color="auto"/>
        <w:right w:val="none" w:sz="0" w:space="0" w:color="auto"/>
      </w:divBdr>
    </w:div>
    <w:div w:id="1491367687">
      <w:bodyDiv w:val="1"/>
      <w:marLeft w:val="0"/>
      <w:marRight w:val="0"/>
      <w:marTop w:val="0"/>
      <w:marBottom w:val="0"/>
      <w:divBdr>
        <w:top w:val="none" w:sz="0" w:space="0" w:color="auto"/>
        <w:left w:val="none" w:sz="0" w:space="0" w:color="auto"/>
        <w:bottom w:val="none" w:sz="0" w:space="0" w:color="auto"/>
        <w:right w:val="none" w:sz="0" w:space="0" w:color="auto"/>
      </w:divBdr>
    </w:div>
    <w:div w:id="1579753210">
      <w:bodyDiv w:val="1"/>
      <w:marLeft w:val="0"/>
      <w:marRight w:val="0"/>
      <w:marTop w:val="0"/>
      <w:marBottom w:val="0"/>
      <w:divBdr>
        <w:top w:val="none" w:sz="0" w:space="0" w:color="auto"/>
        <w:left w:val="none" w:sz="0" w:space="0" w:color="auto"/>
        <w:bottom w:val="none" w:sz="0" w:space="0" w:color="auto"/>
        <w:right w:val="none" w:sz="0" w:space="0" w:color="auto"/>
      </w:divBdr>
    </w:div>
    <w:div w:id="1879194171">
      <w:bodyDiv w:val="1"/>
      <w:marLeft w:val="0"/>
      <w:marRight w:val="0"/>
      <w:marTop w:val="0"/>
      <w:marBottom w:val="0"/>
      <w:divBdr>
        <w:top w:val="none" w:sz="0" w:space="0" w:color="auto"/>
        <w:left w:val="none" w:sz="0" w:space="0" w:color="auto"/>
        <w:bottom w:val="none" w:sz="0" w:space="0" w:color="auto"/>
        <w:right w:val="none" w:sz="0" w:space="0" w:color="auto"/>
      </w:divBdr>
    </w:div>
    <w:div w:id="1949118668">
      <w:bodyDiv w:val="1"/>
      <w:marLeft w:val="0"/>
      <w:marRight w:val="0"/>
      <w:marTop w:val="0"/>
      <w:marBottom w:val="0"/>
      <w:divBdr>
        <w:top w:val="none" w:sz="0" w:space="0" w:color="auto"/>
        <w:left w:val="none" w:sz="0" w:space="0" w:color="auto"/>
        <w:bottom w:val="none" w:sz="0" w:space="0" w:color="auto"/>
        <w:right w:val="none" w:sz="0" w:space="0" w:color="auto"/>
      </w:divBdr>
    </w:div>
    <w:div w:id="1963607746">
      <w:bodyDiv w:val="1"/>
      <w:marLeft w:val="0"/>
      <w:marRight w:val="0"/>
      <w:marTop w:val="0"/>
      <w:marBottom w:val="0"/>
      <w:divBdr>
        <w:top w:val="none" w:sz="0" w:space="0" w:color="auto"/>
        <w:left w:val="none" w:sz="0" w:space="0" w:color="auto"/>
        <w:bottom w:val="none" w:sz="0" w:space="0" w:color="auto"/>
        <w:right w:val="none" w:sz="0" w:space="0" w:color="auto"/>
      </w:divBdr>
    </w:div>
    <w:div w:id="21231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e4fdc0-b760-4707-93c5-3416fdc3b596" xsi:nil="true"/>
    <lcf76f155ced4ddcb4097134ff3c332f xmlns="80579599-3ee1-434b-80d9-966500df6f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95C92-2206-455F-95C7-94344255CE90}"/>
</file>

<file path=customXml/itemProps2.xml><?xml version="1.0" encoding="utf-8"?>
<ds:datastoreItem xmlns:ds="http://schemas.openxmlformats.org/officeDocument/2006/customXml" ds:itemID="{2F7EA539-E145-4530-89BC-7ABDF1FA1318}">
  <ds:schemaRefs>
    <ds:schemaRef ds:uri="http://schemas.openxmlformats.org/officeDocument/2006/bibliography"/>
  </ds:schemaRefs>
</ds:datastoreItem>
</file>

<file path=customXml/itemProps3.xml><?xml version="1.0" encoding="utf-8"?>
<ds:datastoreItem xmlns:ds="http://schemas.openxmlformats.org/officeDocument/2006/customXml" ds:itemID="{A207C26E-42D5-4176-98F4-DD801A0124C1}">
  <ds:schemaRefs>
    <ds:schemaRef ds:uri="http://schemas.microsoft.com/sharepoint/v3/contenttype/forms"/>
  </ds:schemaRefs>
</ds:datastoreItem>
</file>

<file path=customXml/itemProps4.xml><?xml version="1.0" encoding="utf-8"?>
<ds:datastoreItem xmlns:ds="http://schemas.openxmlformats.org/officeDocument/2006/customXml" ds:itemID="{CD6C77FC-CBEC-47A2-B3F9-E9CF6A136C8B}">
  <ds:schemaRefs>
    <ds:schemaRef ds:uri="http://schemas.microsoft.com/office/2006/metadata/properties"/>
    <ds:schemaRef ds:uri="http://schemas.microsoft.com/office/infopath/2007/PartnerControls"/>
    <ds:schemaRef ds:uri="add541a6-8c83-469e-a3e8-c9e301aa60a1"/>
    <ds:schemaRef ds:uri="6254fe73-3394-4fac-911c-17340434928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1761</Words>
  <Characters>8982</Characters>
  <Application>Microsoft Office Word</Application>
  <DocSecurity>4</DocSecurity>
  <Lines>230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McDougall</dc:creator>
  <cp:keywords/>
  <dc:description/>
  <cp:lastModifiedBy>Jessica Gunn</cp:lastModifiedBy>
  <cp:revision>2</cp:revision>
  <dcterms:created xsi:type="dcterms:W3CDTF">2023-12-19T21:00:00Z</dcterms:created>
  <dcterms:modified xsi:type="dcterms:W3CDTF">2023-12-19T21:00:00Z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0x0101008FF0C6BFC18E184BB8D5237132025082</vt:lpwstr>
  </property>
  <property fmtid="{D5CDD505-2E9C-101B-9397-08002B2CF9AE}" pid="3" name="MediaServiceImageTags">
    <vt:lpwstr/>
  </property>
</Properties>
</file>