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2D66" w14:textId="30EF2008" w:rsidR="00604697" w:rsidRDefault="00C61D69">
      <w:pPr>
        <w:framePr w:w="10773" w:h="1434" w:hRule="exact" w:hSpace="181" w:wrap="around" w:vAnchor="page" w:hAnchor="page" w:x="698" w:y="699" w:anchorLock="1"/>
        <w:shd w:val="solid" w:color="FFFFFF" w:fill="FFFFFF"/>
        <w:rPr>
          <w:rFonts w:ascii="Arial" w:hAnsi="Arial" w:cs="Arial"/>
          <w:sz w:val="14"/>
        </w:rPr>
      </w:pPr>
      <w:r>
        <w:rPr>
          <w:noProof/>
        </w:rPr>
        <w:drawing>
          <wp:anchor distT="0" distB="0" distL="114300" distR="114300" simplePos="0" relativeHeight="251659776" behindDoc="0" locked="0" layoutInCell="1" allowOverlap="1" wp14:anchorId="3ECBCDD0" wp14:editId="60AC98F6">
            <wp:simplePos x="0" y="0"/>
            <wp:positionH relativeFrom="page">
              <wp:posOffset>5577840</wp:posOffset>
            </wp:positionH>
            <wp:positionV relativeFrom="page">
              <wp:posOffset>411480</wp:posOffset>
            </wp:positionV>
            <wp:extent cx="1610995" cy="729615"/>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995" cy="729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US"/>
        </w:rPr>
        <mc:AlternateContent>
          <mc:Choice Requires="wps">
            <w:drawing>
              <wp:anchor distT="0" distB="0" distL="114300" distR="114300" simplePos="0" relativeHeight="251658752" behindDoc="0" locked="0" layoutInCell="1" allowOverlap="1" wp14:anchorId="2BA3793C" wp14:editId="5FD67794">
                <wp:simplePos x="0" y="0"/>
                <wp:positionH relativeFrom="page">
                  <wp:posOffset>914400</wp:posOffset>
                </wp:positionH>
                <wp:positionV relativeFrom="page">
                  <wp:posOffset>612140</wp:posOffset>
                </wp:positionV>
                <wp:extent cx="2500630" cy="342900"/>
                <wp:effectExtent l="0" t="2540" r="4445" b="0"/>
                <wp:wrapNone/>
                <wp:docPr id="12486666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E6245" w14:textId="77777777" w:rsidR="00742225" w:rsidRDefault="00742225" w:rsidP="00742225">
                            <w:pPr>
                              <w:jc w:val="left"/>
                              <w:rPr>
                                <w:b/>
                                <w:bCs/>
                                <w:i/>
                                <w:iCs/>
                                <w:sz w:val="38"/>
                              </w:rPr>
                            </w:pPr>
                            <w:r>
                              <w:rPr>
                                <w:b/>
                                <w:bCs/>
                                <w:i/>
                                <w:iCs/>
                                <w:sz w:val="38"/>
                              </w:rPr>
                              <w:t>Memorandum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3793C" id="_x0000_t202" coordsize="21600,21600" o:spt="202" path="m,l,21600r21600,l21600,xe">
                <v:stroke joinstyle="miter"/>
                <v:path gradientshapeok="t" o:connecttype="rect"/>
              </v:shapetype>
              <v:shape id="Text Box 21" o:spid="_x0000_s1026" type="#_x0000_t202" style="position:absolute;left:0;text-align:left;margin-left:1in;margin-top:48.2pt;width:196.9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" stroked="f">
                <v:textbox inset="0,0,0,0">
                  <w:txbxContent>
                    <w:p w14:paraId="588E6245" w14:textId="77777777" w:rsidR="00742225" w:rsidRDefault="00742225" w:rsidP="00742225">
                      <w:pPr>
                        <w:jc w:val="left"/>
                        <w:rPr>
                          <w:b/>
                          <w:bCs/>
                          <w:i/>
                          <w:iCs/>
                          <w:sz w:val="38"/>
                        </w:rPr>
                      </w:pPr>
                      <w:r>
                        <w:rPr>
                          <w:b/>
                          <w:bCs/>
                          <w:i/>
                          <w:iCs/>
                          <w:sz w:val="38"/>
                        </w:rPr>
                        <w:t>Memorandum</w:t>
                      </w:r>
                    </w:p>
                  </w:txbxContent>
                </v:textbox>
                <w10:wrap anchorx="page" anchory="page"/>
              </v:shape>
            </w:pict>
          </mc:Fallback>
        </mc:AlternateContent>
      </w:r>
      <w:r>
        <w:rPr>
          <w:rFonts w:ascii="Arial" w:hAnsi="Arial" w:cs="Arial"/>
          <w:noProof/>
          <w:sz w:val="20"/>
          <w:lang w:val="en-US"/>
        </w:rPr>
        <mc:AlternateContent>
          <mc:Choice Requires="wps">
            <w:drawing>
              <wp:anchor distT="0" distB="0" distL="114300" distR="114300" simplePos="0" relativeHeight="251657728" behindDoc="0" locked="0" layoutInCell="1" allowOverlap="1" wp14:anchorId="396EB004" wp14:editId="0A06990E">
                <wp:simplePos x="0" y="0"/>
                <wp:positionH relativeFrom="page">
                  <wp:posOffset>3291840</wp:posOffset>
                </wp:positionH>
                <wp:positionV relativeFrom="paragraph">
                  <wp:posOffset>114300</wp:posOffset>
                </wp:positionV>
                <wp:extent cx="2266950" cy="443865"/>
                <wp:effectExtent l="0" t="0" r="3810" b="0"/>
                <wp:wrapNone/>
                <wp:docPr id="15835151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BA40A" w14:textId="77777777" w:rsidR="00604697" w:rsidRDefault="00742225" w:rsidP="00742225">
                            <w:pPr>
                              <w:jc w:val="right"/>
                              <w:rPr>
                                <w:b/>
                                <w:bCs/>
                                <w:sz w:val="18"/>
                              </w:rPr>
                            </w:pPr>
                            <w:r>
                              <w:rPr>
                                <w:b/>
                                <w:bCs/>
                                <w:sz w:val="18"/>
                              </w:rPr>
                              <w:t>Robertson Stromberg</w:t>
                            </w:r>
                            <w:r w:rsidR="00D820F9">
                              <w:rPr>
                                <w:b/>
                                <w:bCs/>
                                <w:sz w:val="18"/>
                              </w:rPr>
                              <w:t xml:space="preserve"> LLP</w:t>
                            </w:r>
                          </w:p>
                          <w:p w14:paraId="52F0D831" w14:textId="77777777" w:rsidR="00604697" w:rsidRDefault="00604697" w:rsidP="00742225">
                            <w:pPr>
                              <w:jc w:val="right"/>
                              <w:rPr>
                                <w:sz w:val="16"/>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B004" id="Text Box 19" o:spid="_x0000_s1027" type="#_x0000_t202" style="position:absolute;left:0;text-align:left;margin-left:259.2pt;margin-top:9pt;width:178.5pt;height:3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" stroked="f">
                <v:textbox inset="0">
                  <w:txbxContent>
                    <w:p w14:paraId="299BA40A" w14:textId="77777777" w:rsidR="00604697" w:rsidRDefault="00742225" w:rsidP="00742225">
                      <w:pPr>
                        <w:jc w:val="right"/>
                        <w:rPr>
                          <w:b/>
                          <w:bCs/>
                          <w:sz w:val="18"/>
                        </w:rPr>
                      </w:pPr>
                      <w:r>
                        <w:rPr>
                          <w:b/>
                          <w:bCs/>
                          <w:sz w:val="18"/>
                        </w:rPr>
                        <w:t>Robertson Stromberg</w:t>
                      </w:r>
                      <w:r w:rsidR="00D820F9">
                        <w:rPr>
                          <w:b/>
                          <w:bCs/>
                          <w:sz w:val="18"/>
                        </w:rPr>
                        <w:t xml:space="preserve"> LLP</w:t>
                      </w:r>
                    </w:p>
                    <w:p w14:paraId="52F0D831" w14:textId="77777777" w:rsidR="00604697" w:rsidRDefault="00604697" w:rsidP="00742225">
                      <w:pPr>
                        <w:jc w:val="right"/>
                        <w:rPr>
                          <w:sz w:val="16"/>
                        </w:rPr>
                      </w:pPr>
                    </w:p>
                  </w:txbxContent>
                </v:textbox>
                <w10:wrap anchorx="page"/>
              </v:shape>
            </w:pict>
          </mc:Fallback>
        </mc:AlternateContent>
      </w:r>
      <w:r>
        <w:rPr>
          <w:rFonts w:ascii="Arial" w:hAnsi="Arial" w:cs="Arial"/>
          <w:noProof/>
          <w:sz w:val="20"/>
        </w:rPr>
        <mc:AlternateContent>
          <mc:Choice Requires="wps">
            <w:drawing>
              <wp:anchor distT="0" distB="0" distL="114300" distR="114300" simplePos="0" relativeHeight="251656704" behindDoc="0" locked="0" layoutInCell="1" allowOverlap="1" wp14:anchorId="66634C4A" wp14:editId="36C0A216">
                <wp:simplePos x="0" y="0"/>
                <wp:positionH relativeFrom="page">
                  <wp:posOffset>914400</wp:posOffset>
                </wp:positionH>
                <wp:positionV relativeFrom="page">
                  <wp:posOffset>504190</wp:posOffset>
                </wp:positionV>
                <wp:extent cx="4572000" cy="0"/>
                <wp:effectExtent l="9525" t="8890" r="9525" b="10160"/>
                <wp:wrapNone/>
                <wp:docPr id="83714450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7AC6" id="Line 1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9.7pt" to="6in,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">
                <w10:wrap anchorx="page" anchory="page"/>
              </v:line>
            </w:pict>
          </mc:Fallback>
        </mc:AlternateContent>
      </w:r>
      <w:r>
        <w:rPr>
          <w:rFonts w:ascii="Arial" w:hAnsi="Arial" w:cs="Arial"/>
          <w:noProof/>
          <w:sz w:val="20"/>
        </w:rPr>
        <mc:AlternateContent>
          <mc:Choice Requires="wps">
            <w:drawing>
              <wp:anchor distT="0" distB="0" distL="114300" distR="114300" simplePos="0" relativeHeight="251655680" behindDoc="0" locked="0" layoutInCell="1" allowOverlap="1" wp14:anchorId="0A728DA0" wp14:editId="0F603C01">
                <wp:simplePos x="0" y="0"/>
                <wp:positionH relativeFrom="page">
                  <wp:posOffset>914400</wp:posOffset>
                </wp:positionH>
                <wp:positionV relativeFrom="page">
                  <wp:posOffset>1014730</wp:posOffset>
                </wp:positionV>
                <wp:extent cx="4572000" cy="0"/>
                <wp:effectExtent l="9525" t="5080" r="9525" b="13970"/>
                <wp:wrapNone/>
                <wp:docPr id="5618656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316B8"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9.9pt" to="6in,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">
                <w10:wrap anchorx="page" anchory="page"/>
              </v:line>
            </w:pict>
          </mc:Fallback>
        </mc:AlternateContent>
      </w:r>
    </w:p>
    <w:p w14:paraId="6F1272E6" w14:textId="5C9D5A16" w:rsidR="00604697" w:rsidRDefault="00604697">
      <w:pPr>
        <w:tabs>
          <w:tab w:val="clear" w:pos="567"/>
        </w:tabs>
        <w:spacing w:after="120"/>
      </w:pPr>
      <w:r>
        <w:t>To:</w:t>
      </w:r>
      <w:r>
        <w:tab/>
      </w:r>
      <w:bookmarkStart w:id="0" w:name="To"/>
      <w:bookmarkEnd w:id="0"/>
      <w:r w:rsidR="00DC6639">
        <w:t>College of Dental Surgeons of Saskatchewan</w:t>
      </w:r>
    </w:p>
    <w:p w14:paraId="31CEE162" w14:textId="77777777" w:rsidR="00604697" w:rsidRDefault="00604697">
      <w:pPr>
        <w:tabs>
          <w:tab w:val="clear" w:pos="567"/>
        </w:tabs>
        <w:spacing w:after="120"/>
      </w:pPr>
      <w:r>
        <w:t>From:</w:t>
      </w:r>
      <w:r>
        <w:tab/>
      </w:r>
      <w:bookmarkStart w:id="1" w:name="From"/>
      <w:bookmarkEnd w:id="1"/>
      <w:r w:rsidR="00DC6639">
        <w:t>Robertson Stromberg LLP</w:t>
      </w:r>
    </w:p>
    <w:p w14:paraId="68A941F1" w14:textId="77777777" w:rsidR="00604697" w:rsidRDefault="00604697">
      <w:pPr>
        <w:tabs>
          <w:tab w:val="clear" w:pos="567"/>
        </w:tabs>
        <w:spacing w:after="120"/>
      </w:pPr>
      <w:r>
        <w:t>Date:</w:t>
      </w:r>
      <w:r>
        <w:tab/>
      </w:r>
      <w:r w:rsidR="00D820F9">
        <w:fldChar w:fldCharType="begin"/>
      </w:r>
      <w:r w:rsidR="00D820F9">
        <w:instrText xml:space="preserve"> CREATEDATE  \@ "MMMM d, yyyy" </w:instrText>
      </w:r>
      <w:r w:rsidR="00D820F9">
        <w:fldChar w:fldCharType="separate"/>
      </w:r>
      <w:r w:rsidR="00DC6639">
        <w:rPr>
          <w:noProof/>
        </w:rPr>
        <w:t>November 3, 2023</w:t>
      </w:r>
      <w:r w:rsidR="00D820F9">
        <w:fldChar w:fldCharType="end"/>
      </w:r>
      <w:bookmarkStart w:id="2" w:name="_wd_lastPlace"/>
      <w:bookmarkEnd w:id="2"/>
    </w:p>
    <w:p w14:paraId="4053B67C" w14:textId="3E37765F" w:rsidR="00604697" w:rsidRDefault="00604697">
      <w:pPr>
        <w:tabs>
          <w:tab w:val="clear" w:pos="567"/>
        </w:tabs>
        <w:spacing w:after="120"/>
      </w:pPr>
      <w:r>
        <w:t>File No:</w:t>
      </w:r>
      <w:r>
        <w:tab/>
      </w:r>
      <w:bookmarkStart w:id="3" w:name="FileNumber"/>
      <w:bookmarkEnd w:id="3"/>
      <w:r w:rsidR="000B2EAA">
        <w:t>6130.153</w:t>
      </w:r>
    </w:p>
    <w:p w14:paraId="668C7728" w14:textId="77777777" w:rsidR="00604697" w:rsidRDefault="00604697">
      <w:pPr>
        <w:tabs>
          <w:tab w:val="clear" w:pos="567"/>
        </w:tabs>
        <w:spacing w:after="120"/>
        <w:rPr>
          <w:b/>
          <w:bCs/>
        </w:rPr>
      </w:pPr>
      <w:r>
        <w:rPr>
          <w:b/>
          <w:bCs/>
        </w:rPr>
        <w:t>Subject:</w:t>
      </w:r>
      <w:r>
        <w:rPr>
          <w:b/>
          <w:bCs/>
        </w:rPr>
        <w:tab/>
      </w:r>
      <w:bookmarkStart w:id="4" w:name="Subject"/>
      <w:bookmarkEnd w:id="4"/>
      <w:r w:rsidR="00DC6639">
        <w:rPr>
          <w:b/>
          <w:bCs/>
        </w:rPr>
        <w:t>Denturist Scope of Practice</w:t>
      </w:r>
    </w:p>
    <w:p w14:paraId="35C417A4" w14:textId="48A2054C" w:rsidR="00604697" w:rsidRDefault="00DC6639" w:rsidP="00DC6639">
      <w:pPr>
        <w:spacing w:before="240"/>
      </w:pPr>
      <w:r>
        <w:t xml:space="preserve">Further to </w:t>
      </w:r>
      <w:r w:rsidR="000B2EAA">
        <w:t>y</w:t>
      </w:r>
      <w:r>
        <w:t xml:space="preserve">our recent </w:t>
      </w:r>
      <w:r w:rsidR="000B2EAA">
        <w:t>inquirie</w:t>
      </w:r>
      <w:r>
        <w:t xml:space="preserve">s, we have considered the issue of whether the scope of practice of denturists under </w:t>
      </w:r>
      <w:r w:rsidRPr="00DC6639">
        <w:rPr>
          <w:i/>
          <w:iCs/>
        </w:rPr>
        <w:t>The Dental Disciplines Act</w:t>
      </w:r>
      <w:r>
        <w:t>, S.S. 1997, c. D-4.1, (“</w:t>
      </w:r>
      <w:r w:rsidRPr="00DC6639">
        <w:rPr>
          <w:i/>
          <w:iCs/>
        </w:rPr>
        <w:t>Act</w:t>
      </w:r>
      <w:r>
        <w:t>”) includes services in relation to screwed-in dental implants.</w:t>
      </w:r>
    </w:p>
    <w:p w14:paraId="12A6AD6E" w14:textId="40EFAF03" w:rsidR="00DC6639" w:rsidRDefault="00DC6639" w:rsidP="00DC6639">
      <w:pPr>
        <w:spacing w:before="240"/>
      </w:pPr>
      <w:r>
        <w:t xml:space="preserve">Subsection 23(3) of the </w:t>
      </w:r>
      <w:r w:rsidRPr="00DC6639">
        <w:rPr>
          <w:i/>
          <w:iCs/>
        </w:rPr>
        <w:t>Act</w:t>
      </w:r>
      <w:r>
        <w:t xml:space="preserve"> describes the scope of practice of a denturist as follows:</w:t>
      </w:r>
    </w:p>
    <w:p w14:paraId="47C0416D" w14:textId="486F0008" w:rsidR="00DC6639" w:rsidRDefault="00DC6639" w:rsidP="00DC6639">
      <w:pPr>
        <w:pStyle w:val="RSQuotation"/>
        <w:spacing w:before="240"/>
      </w:pPr>
      <w:r>
        <w:t>(3) A denturist is authorized, subject to the terms, conditions and limitations of that person’s licence, to make, repair, reline, alter, replace or furnish a removable dental prosthesis, and for that purpose carry out non-surgical intraoral procedures, including the taking of impressions that are necessary to make, repair, reline, alter, replace or furnish a removable dental prosthesis.</w:t>
      </w:r>
    </w:p>
    <w:p w14:paraId="3CEDF1F6" w14:textId="54FF9865" w:rsidR="00DC6639" w:rsidRDefault="00DC6639" w:rsidP="000B2EAA">
      <w:r>
        <w:t xml:space="preserve">We understand that an issue has come to the attention of the CDSS in recent months concerning the delivery by denturists of services </w:t>
      </w:r>
      <w:r w:rsidR="00D233E3">
        <w:t>in relation to prosthetics over dental implants</w:t>
      </w:r>
      <w:r>
        <w:t xml:space="preserve">. </w:t>
      </w:r>
      <w:r w:rsidR="000B2EAA">
        <w:t>CDSS has asked us to consider whether such activity would support a prosecution for carrying on dental practice without being authorized to do so (specifically under s. 23(1)(g) – to fit or dispense a dental prosthesis).</w:t>
      </w:r>
    </w:p>
    <w:p w14:paraId="12F6F96F" w14:textId="77777777" w:rsidR="000B2EAA" w:rsidRDefault="000B2EAA" w:rsidP="000B2EAA"/>
    <w:p w14:paraId="4217A033" w14:textId="51D337D2" w:rsidR="000B2EAA" w:rsidRDefault="000B2EAA" w:rsidP="000B2EAA">
      <w:r>
        <w:t xml:space="preserve">As indicated, only </w:t>
      </w:r>
      <w:r w:rsidRPr="000B2EAA">
        <w:t xml:space="preserve">“removable” </w:t>
      </w:r>
      <w:r>
        <w:t xml:space="preserve">dental prostheses would appear to be within the </w:t>
      </w:r>
      <w:r w:rsidRPr="000B2EAA">
        <w:t>denturist’s scope of practice.</w:t>
      </w:r>
    </w:p>
    <w:p w14:paraId="6AFCE7A6" w14:textId="77777777" w:rsidR="00D233E3" w:rsidRPr="00D233E3" w:rsidRDefault="00D233E3" w:rsidP="00D233E3">
      <w:pPr>
        <w:spacing w:before="240"/>
      </w:pPr>
      <w:r w:rsidRPr="00D233E3">
        <w:t xml:space="preserve">We understand that in general, there are two potential options for patients utilizing implants with their dentures.  In the “fixed denture” or all-on-four (or all-on-six) options, the denture itself is screwed onto the implant, such that it cannot be removed by the patient. We do understand that such dentures could, nonetheless, be removed by a professional. In other circumstances, the denture is designed to be removed from the implant with some regularity by the patient, although such removal may involve the use of a dental tool.  </w:t>
      </w:r>
    </w:p>
    <w:p w14:paraId="111B9A58" w14:textId="77777777" w:rsidR="00D233E3" w:rsidRDefault="00D233E3" w:rsidP="000B2EAA"/>
    <w:p w14:paraId="447B4BA9" w14:textId="77777777" w:rsidR="000B2EAA" w:rsidRDefault="000B2EAA" w:rsidP="000B2EAA"/>
    <w:p w14:paraId="40E6D461" w14:textId="109D0DF4" w:rsidR="00486541" w:rsidRPr="00486541" w:rsidRDefault="00486541" w:rsidP="00486541">
      <w:pPr>
        <w:spacing w:after="240"/>
        <w:rPr>
          <w:b/>
          <w:bCs/>
        </w:rPr>
      </w:pPr>
      <w:r w:rsidRPr="00486541">
        <w:rPr>
          <w:b/>
          <w:bCs/>
        </w:rPr>
        <w:t>Principles of Statutory Interpretation</w:t>
      </w:r>
    </w:p>
    <w:p w14:paraId="65642DB9" w14:textId="1C0E9574" w:rsidR="000B2EAA" w:rsidRDefault="000B2EAA" w:rsidP="000B2EAA">
      <w:r>
        <w:t xml:space="preserve">Similar issues have been raised in the context of other professional practices. Although professional regulators have often argued that limitations on scope of practice are for the </w:t>
      </w:r>
      <w:r w:rsidR="00D233E3">
        <w:t xml:space="preserve">sole </w:t>
      </w:r>
      <w:r>
        <w:t>purposes of the protection of the public, the courts have generally indicated that these types of limits have the effect of creating professional monopolies, and accordingly, will be strictly construed.</w:t>
      </w:r>
    </w:p>
    <w:p w14:paraId="126565C5" w14:textId="6EF0755F" w:rsidR="000B2EAA" w:rsidRDefault="000B2EAA" w:rsidP="008D5864">
      <w:pPr>
        <w:spacing w:before="240"/>
      </w:pPr>
      <w:r>
        <w:lastRenderedPageBreak/>
        <w:t xml:space="preserve">Reference is made, for example, to the decision of the Saskatchewan Court of Queen’s Bench in </w:t>
      </w:r>
      <w:r w:rsidRPr="008D5864">
        <w:rPr>
          <w:i/>
          <w:iCs/>
        </w:rPr>
        <w:t>R. v. Windrum</w:t>
      </w:r>
      <w:r>
        <w:t xml:space="preserve"> (1994 CarswellSask 271).  There, the defendant had been charged with practicing medicine without a license.  The Court stated:</w:t>
      </w:r>
    </w:p>
    <w:p w14:paraId="668D1BFD" w14:textId="04C61512" w:rsidR="000B2EAA" w:rsidRDefault="000B2EAA" w:rsidP="008D5864">
      <w:pPr>
        <w:pStyle w:val="RSQuotation"/>
      </w:pPr>
      <w:r>
        <w:t xml:space="preserve">[36] Although the purpose of provincial legislation governing the medical profession and the practice of medicine in Canada has been the subject of judicial debate over the years, the Supreme Court of Canada in </w:t>
      </w:r>
      <w:r w:rsidRPr="00D233E3">
        <w:rPr>
          <w:i/>
          <w:iCs/>
        </w:rPr>
        <w:t>Laporte</w:t>
      </w:r>
      <w:r>
        <w:t xml:space="preserve"> and </w:t>
      </w:r>
      <w:r w:rsidRPr="00D233E3">
        <w:rPr>
          <w:i/>
          <w:iCs/>
        </w:rPr>
        <w:t>Pauze</w:t>
      </w:r>
      <w:r>
        <w:t xml:space="preserve"> have set out certain principles.  These cases clearly establish that as these statutes creat</w:t>
      </w:r>
      <w:r w:rsidR="00802738">
        <w:t>e</w:t>
      </w:r>
      <w:r>
        <w:t xml:space="preserve"> professional monopolies sanctioned by law, access to which is controlled and which protect their members in good standing who meet the required conditions against any competition, they must be strictly applied.</w:t>
      </w:r>
    </w:p>
    <w:p w14:paraId="31624246" w14:textId="05CB7219" w:rsidR="008D5864" w:rsidRDefault="008D5864" w:rsidP="008D5864">
      <w:pPr>
        <w:spacing w:before="240"/>
      </w:pPr>
      <w:r>
        <w:t xml:space="preserve">In </w:t>
      </w:r>
      <w:r w:rsidRPr="008D5864">
        <w:rPr>
          <w:i/>
          <w:iCs/>
        </w:rPr>
        <w:t>Windrum</w:t>
      </w:r>
      <w:r>
        <w:t>, the court found that despite this strict application of the restriction on medical practice, the defendant, who had assessed, diagnosed and treated the patient had indeed committed the offences with which he was charged.</w:t>
      </w:r>
    </w:p>
    <w:p w14:paraId="1B428CE8" w14:textId="45CBA206" w:rsidR="008D5864" w:rsidRDefault="008D5864" w:rsidP="008D5864">
      <w:pPr>
        <w:spacing w:before="240"/>
      </w:pPr>
      <w:r>
        <w:t xml:space="preserve">Reference is made as well to the decision of the Saskatchewan Provincial Court in </w:t>
      </w:r>
      <w:r w:rsidRPr="008D5864">
        <w:rPr>
          <w:i/>
          <w:iCs/>
        </w:rPr>
        <w:t>R. v. Ryan</w:t>
      </w:r>
      <w:r>
        <w:t xml:space="preserve"> (2006 SKPC 80), which was a prosecution by the Saskatchewan Veterinary Medical Association wherein it was alleged that an individual providing “equine dental services” was practicing veterinary medicine contrary to the regulatory requirements. Throughout its decision, the Court referred to the need to strictly construe the provisions of the legislation.  However, as in </w:t>
      </w:r>
      <w:r w:rsidRPr="008D5864">
        <w:rPr>
          <w:i/>
          <w:iCs/>
        </w:rPr>
        <w:t>Windrum</w:t>
      </w:r>
      <w:r>
        <w:t>, above, the court did ultimately conclude that the conduct of the defendant had strayed into the protected practice of veterinarians.  Notably, the Court declined to determine whether dentistry itself was within the definition of “veterinary medicine”</w:t>
      </w:r>
      <w:r w:rsidR="00D233E3">
        <w:t xml:space="preserve"> </w:t>
      </w:r>
      <w:r>
        <w:t>– it was not necessary to do so as the defendant had engaged in the practice of veterinary medicine by (1) diagnosing the animal, and advising a drug to prevent bodily injury; (2) administering a drug to prevent bodily injury; and (3) performing a surgical operation on an animal.</w:t>
      </w:r>
    </w:p>
    <w:p w14:paraId="4EDD6707" w14:textId="25DE38BA" w:rsidR="008D5864" w:rsidRDefault="008D5864" w:rsidP="008D5864">
      <w:pPr>
        <w:spacing w:before="240"/>
      </w:pPr>
      <w:r>
        <w:t xml:space="preserve">From the foregoing and similar cases in other regulated professions, we would expect that a court tasked with reviewing the </w:t>
      </w:r>
      <w:r w:rsidRPr="00D233E3">
        <w:rPr>
          <w:i/>
          <w:iCs/>
        </w:rPr>
        <w:t>Act</w:t>
      </w:r>
      <w:r>
        <w:t xml:space="preserve"> in the course of a prosecution would apply a strict interpretation to the </w:t>
      </w:r>
      <w:r w:rsidR="00486541">
        <w:t xml:space="preserve">provisions which protect the scope of practice of dentists under the </w:t>
      </w:r>
      <w:r w:rsidR="00486541" w:rsidRPr="00D233E3">
        <w:rPr>
          <w:i/>
          <w:iCs/>
        </w:rPr>
        <w:t>Act</w:t>
      </w:r>
      <w:r w:rsidR="00486541">
        <w:t>.</w:t>
      </w:r>
    </w:p>
    <w:p w14:paraId="165544A6" w14:textId="2D56E835" w:rsidR="00486541" w:rsidRDefault="00486541" w:rsidP="008D5864">
      <w:pPr>
        <w:spacing w:before="240"/>
        <w:rPr>
          <w:b/>
          <w:bCs/>
        </w:rPr>
      </w:pPr>
      <w:r>
        <w:rPr>
          <w:b/>
          <w:bCs/>
        </w:rPr>
        <w:t>Cross-Canada Review</w:t>
      </w:r>
    </w:p>
    <w:p w14:paraId="60DD018E" w14:textId="0B2710B5" w:rsidR="00486541" w:rsidRDefault="00486541" w:rsidP="008D5864">
      <w:pPr>
        <w:spacing w:before="240"/>
      </w:pPr>
      <w:r>
        <w:t>We have next considered how the matters of dental implants are regulated elsewhere in Canada.  We can advise as follows:</w:t>
      </w:r>
    </w:p>
    <w:p w14:paraId="504FB0B2" w14:textId="77777777" w:rsidR="00726E98" w:rsidRDefault="00486541" w:rsidP="00486541">
      <w:pPr>
        <w:numPr>
          <w:ilvl w:val="0"/>
          <w:numId w:val="50"/>
        </w:numPr>
        <w:spacing w:before="240"/>
      </w:pPr>
      <w:r>
        <w:t>In British Columbia, a “complete denture” is one which is not attached to or supported by natural teeth or implants and which is removable by the patient.  “Implants” are separately defined to mean a device inserted into, over, through or under the jawbone for the purpose of supporting a dental prosthesis, while an “overdenture” is defined as a dental prosthesis which is attached to or supported by natural teeth or implants.  A denturist is authorized to dispense or fit an overdenture, but only for the purpose of implementing a prescription</w:t>
      </w:r>
      <w:r w:rsidR="00726E98">
        <w:t>. A denturist is expressly prohibited from cutting, grinding, scaling, cleaning, restoring, altering or polishing implants.</w:t>
      </w:r>
    </w:p>
    <w:p w14:paraId="6A58003C" w14:textId="47AE3E11" w:rsidR="00486541" w:rsidRDefault="00726E98" w:rsidP="00486541">
      <w:pPr>
        <w:numPr>
          <w:ilvl w:val="0"/>
          <w:numId w:val="50"/>
        </w:numPr>
        <w:spacing w:before="240"/>
      </w:pPr>
      <w:r>
        <w:t xml:space="preserve">In Alberta, </w:t>
      </w:r>
      <w:r w:rsidR="00D233E3">
        <w:t xml:space="preserve">a </w:t>
      </w:r>
      <w:r w:rsidR="00442D35">
        <w:t xml:space="preserve">denturist may prescribe or fit a fixed or removable implant supported prosthesis which replaces two or more teeth, and may perform an invasive procedure on body tissue below the mucous membrane or in or below the surface of teeth if the </w:t>
      </w:r>
      <w:r w:rsidR="00442D35">
        <w:lastRenderedPageBreak/>
        <w:t>procedure does not alter natural dentition. This may be contrasted with dental technicians, who are authorized only to fit implant-supported prostheses.</w:t>
      </w:r>
      <w:r w:rsidR="00486541">
        <w:t xml:space="preserve"> </w:t>
      </w:r>
    </w:p>
    <w:p w14:paraId="4B0DF791" w14:textId="3D00163B" w:rsidR="00442D35" w:rsidRDefault="00442D35" w:rsidP="00486541">
      <w:pPr>
        <w:numPr>
          <w:ilvl w:val="0"/>
          <w:numId w:val="50"/>
        </w:numPr>
        <w:spacing w:before="240"/>
      </w:pPr>
      <w:r>
        <w:t xml:space="preserve">In Manitoba, it appears that the implant itself must </w:t>
      </w:r>
      <w:r w:rsidR="000B0133">
        <w:t xml:space="preserve">of course </w:t>
      </w:r>
      <w:r>
        <w:t>be installed by a dentist, but it is common for a denturist to provide the prosthesis</w:t>
      </w:r>
      <w:r w:rsidR="008604F9">
        <w:t>, regardless of whether the prosthesis is regularly removed</w:t>
      </w:r>
      <w:r>
        <w:t>.</w:t>
      </w:r>
    </w:p>
    <w:p w14:paraId="5B043E6E" w14:textId="4761A382" w:rsidR="000B0133" w:rsidRDefault="000B0133" w:rsidP="00486541">
      <w:pPr>
        <w:numPr>
          <w:ilvl w:val="0"/>
          <w:numId w:val="50"/>
        </w:numPr>
        <w:spacing w:before="240"/>
      </w:pPr>
      <w:r>
        <w:t>In Ontario, denturists are authorized to design, construct, repair, alter, order and fit removable dentures. The Denturist Association of Ontario indicates that this includes “removable implant retained dentures”.</w:t>
      </w:r>
    </w:p>
    <w:p w14:paraId="681BB314" w14:textId="2BF099A1" w:rsidR="00D233E3" w:rsidRPr="00D233E3" w:rsidRDefault="00D233E3" w:rsidP="008D5864">
      <w:pPr>
        <w:spacing w:before="240"/>
        <w:rPr>
          <w:b/>
          <w:bCs/>
        </w:rPr>
      </w:pPr>
      <w:r>
        <w:rPr>
          <w:b/>
          <w:bCs/>
        </w:rPr>
        <w:t>Analysis</w:t>
      </w:r>
    </w:p>
    <w:p w14:paraId="520975D4" w14:textId="309C754B" w:rsidR="00D233E3" w:rsidRDefault="00D233E3" w:rsidP="008D5864">
      <w:pPr>
        <w:spacing w:before="240"/>
      </w:pPr>
      <w:r>
        <w:t xml:space="preserve">As noted above, the distinction between a prosthesis which may be furnished by a denturist and that which must be furnished by a dentist is whether the prosthesis is removable. As the legislation creates a professional monopoly for dentists, even to the exclusion of other dental professionals, the protected scope of practice for dentists will be strictly construed. </w:t>
      </w:r>
      <w:r w:rsidR="003D2D78">
        <w:t>Given that there is some ambiguity on what is a “removable dental prothesis”, t</w:t>
      </w:r>
      <w:r>
        <w:t xml:space="preserve">his will make it more difficult to convince a court that a denturist has strayed into the protected scope of practice of dentists. </w:t>
      </w:r>
    </w:p>
    <w:p w14:paraId="79136C0D" w14:textId="7D4C898C" w:rsidR="00DC6639" w:rsidRDefault="00D233E3" w:rsidP="003D2D78">
      <w:pPr>
        <w:spacing w:before="240"/>
      </w:pPr>
      <w:r>
        <w:t xml:space="preserve">We note that in some other provinces, removable dentures are </w:t>
      </w:r>
      <w:r w:rsidR="0000085E">
        <w:t xml:space="preserve">distinguished from fixed dentures (we note, however, that it would appear that other provinces authorize denturists to undertake work in both respects). Nonetheless, given the strict interpretation described above, we </w:t>
      </w:r>
      <w:r>
        <w:t xml:space="preserve">would expect that a </w:t>
      </w:r>
      <w:r w:rsidR="0000085E">
        <w:t xml:space="preserve">Saskatchewan </w:t>
      </w:r>
      <w:r>
        <w:t>court, considering whether a denturist has stepped outside of their scope of practice would find that on a strict construction</w:t>
      </w:r>
      <w:r w:rsidR="0000085E">
        <w:t xml:space="preserve"> of the </w:t>
      </w:r>
      <w:r w:rsidR="0000085E" w:rsidRPr="0000085E">
        <w:rPr>
          <w:i/>
          <w:iCs/>
        </w:rPr>
        <w:t>Act</w:t>
      </w:r>
      <w:r>
        <w:t xml:space="preserve">, as the prosthesis furnished by a denturist, even in a fixed denture scenario, can still be removed, a denturist who provides such services has not engaged in conduct contrary to the </w:t>
      </w:r>
      <w:r w:rsidRPr="0000085E">
        <w:rPr>
          <w:i/>
          <w:iCs/>
        </w:rPr>
        <w:t>Act</w:t>
      </w:r>
      <w:r>
        <w:t>.</w:t>
      </w:r>
    </w:p>
    <w:sectPr w:rsidR="00DC6639">
      <w:headerReference w:type="even" r:id="rId8"/>
      <w:headerReference w:type="default" r:id="rId9"/>
      <w:pgSz w:w="12240" w:h="15840" w:code="1"/>
      <w:pgMar w:top="1418" w:right="1418" w:bottom="1134" w:left="1418" w:header="68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3E60" w14:textId="77777777" w:rsidR="00B71748" w:rsidRDefault="00B71748">
      <w:r>
        <w:separator/>
      </w:r>
    </w:p>
  </w:endnote>
  <w:endnote w:type="continuationSeparator" w:id="0">
    <w:p w14:paraId="10D83786" w14:textId="77777777" w:rsidR="00B71748" w:rsidRDefault="00B7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233F" w14:textId="77777777" w:rsidR="00B71748" w:rsidRDefault="00B71748">
      <w:r>
        <w:separator/>
      </w:r>
    </w:p>
  </w:footnote>
  <w:footnote w:type="continuationSeparator" w:id="0">
    <w:p w14:paraId="5BDFC7C6" w14:textId="77777777" w:rsidR="00B71748" w:rsidRDefault="00B7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C9CB" w14:textId="77777777" w:rsidR="00604697" w:rsidRDefault="006046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424E5" w14:textId="77777777" w:rsidR="00604697" w:rsidRDefault="006046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CBA5" w14:textId="77777777" w:rsidR="00604697" w:rsidRDefault="00604697">
    <w:pPr>
      <w:pStyle w:val="Header"/>
      <w:framePr w:w="1021" w:wrap="around" w:vAnchor="text" w:hAnchor="page" w:x="978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A84A8B" w14:textId="77777777" w:rsidR="00604697" w:rsidRDefault="006046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219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2CD1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0242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240F5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63A64352"/>
    <w:lvl w:ilvl="0">
      <w:start w:val="1"/>
      <w:numFmt w:val="decimal"/>
      <w:lvlText w:val="%1."/>
      <w:lvlJc w:val="left"/>
      <w:pPr>
        <w:tabs>
          <w:tab w:val="num" w:pos="360"/>
        </w:tabs>
        <w:ind w:left="360" w:hanging="360"/>
      </w:pPr>
    </w:lvl>
  </w:abstractNum>
  <w:abstractNum w:abstractNumId="5" w15:restartNumberingAfterBreak="0">
    <w:nsid w:val="01177641"/>
    <w:multiLevelType w:val="multilevel"/>
    <w:tmpl w:val="D58287F4"/>
    <w:lvl w:ilvl="0">
      <w:start w:val="1"/>
      <w:numFmt w:val="decimal"/>
      <w:suff w:val="nothing"/>
      <w:lvlText w:val="ARTICLE %1"/>
      <w:lvlJc w:val="left"/>
      <w:pPr>
        <w:ind w:left="0" w:firstLine="0"/>
      </w:pPr>
      <w:rPr>
        <w:rFonts w:hint="default"/>
      </w:rPr>
    </w:lvl>
    <w:lvl w:ilvl="1">
      <w:start w:val="1"/>
      <w:numFmt w:val="decimalZero"/>
      <w:lvlText w:val="Section %1.%2"/>
      <w:lvlJc w:val="left"/>
      <w:pPr>
        <w:tabs>
          <w:tab w:val="num" w:pos="1701"/>
        </w:tabs>
        <w:ind w:left="1701" w:hanging="1701"/>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287"/>
        </w:tabs>
        <w:ind w:left="1134" w:hanging="567"/>
      </w:pPr>
      <w:rPr>
        <w:rFonts w:hint="default"/>
      </w:rPr>
    </w:lvl>
    <w:lvl w:ilvl="4">
      <w:start w:val="1"/>
      <w:numFmt w:val="upperLetter"/>
      <w:lvlText w:val="(%5)"/>
      <w:lvlJc w:val="left"/>
      <w:pPr>
        <w:tabs>
          <w:tab w:val="num" w:pos="1701"/>
        </w:tabs>
        <w:ind w:left="1701" w:hanging="567"/>
      </w:pPr>
      <w:rPr>
        <w:rFonts w:hint="default"/>
      </w:rPr>
    </w:lvl>
    <w:lvl w:ilvl="5">
      <w:start w:val="1"/>
      <w:numFmt w:val="decimal"/>
      <w:lvlText w:val="(%6)"/>
      <w:lvlJc w:val="left"/>
      <w:pPr>
        <w:tabs>
          <w:tab w:val="num" w:pos="2268"/>
        </w:tabs>
        <w:ind w:left="2268" w:hanging="567"/>
      </w:pPr>
      <w:rPr>
        <w:rFonts w:hint="default"/>
      </w:rPr>
    </w:lvl>
    <w:lvl w:ilvl="6">
      <w:start w:val="1"/>
      <w:numFmt w:val="lowerLetter"/>
      <w:lvlText w:val="%7."/>
      <w:lvlJc w:val="left"/>
      <w:pPr>
        <w:tabs>
          <w:tab w:val="num" w:pos="2835"/>
        </w:tabs>
        <w:ind w:left="2835" w:hanging="567"/>
      </w:pPr>
      <w:rPr>
        <w:rFonts w:hint="default"/>
      </w:rPr>
    </w:lvl>
    <w:lvl w:ilvl="7">
      <w:start w:val="1"/>
      <w:numFmt w:val="lowerRoman"/>
      <w:lvlText w:val="%8."/>
      <w:lvlJc w:val="left"/>
      <w:pPr>
        <w:tabs>
          <w:tab w:val="num" w:pos="3555"/>
        </w:tabs>
        <w:ind w:left="3402" w:hanging="567"/>
      </w:pPr>
      <w:rPr>
        <w:rFonts w:hint="default"/>
      </w:rPr>
    </w:lvl>
    <w:lvl w:ilvl="8">
      <w:start w:val="1"/>
      <w:numFmt w:val="upperLetter"/>
      <w:lvlText w:val="%9."/>
      <w:lvlJc w:val="left"/>
      <w:pPr>
        <w:tabs>
          <w:tab w:val="num" w:pos="3969"/>
        </w:tabs>
        <w:ind w:left="3969" w:hanging="567"/>
      </w:pPr>
      <w:rPr>
        <w:rFonts w:hint="default"/>
      </w:rPr>
    </w:lvl>
  </w:abstractNum>
  <w:abstractNum w:abstractNumId="6" w15:restartNumberingAfterBreak="0">
    <w:nsid w:val="04B25187"/>
    <w:multiLevelType w:val="multilevel"/>
    <w:tmpl w:val="DC868B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lowerLetter"/>
      <w:lvlText w:val="%7."/>
      <w:lvlJc w:val="left"/>
      <w:pPr>
        <w:tabs>
          <w:tab w:val="num" w:pos="3402"/>
        </w:tabs>
        <w:ind w:left="3402" w:hanging="567"/>
      </w:pPr>
      <w:rPr>
        <w:rFonts w:hint="default"/>
      </w:rPr>
    </w:lvl>
    <w:lvl w:ilvl="7">
      <w:start w:val="1"/>
      <w:numFmt w:val="lowerRoman"/>
      <w:lvlText w:val="%8."/>
      <w:lvlJc w:val="left"/>
      <w:pPr>
        <w:tabs>
          <w:tab w:val="num" w:pos="4122"/>
        </w:tabs>
        <w:ind w:left="3969" w:hanging="567"/>
      </w:pPr>
      <w:rPr>
        <w:rFonts w:hint="default"/>
      </w:rPr>
    </w:lvl>
    <w:lvl w:ilvl="8">
      <w:start w:val="1"/>
      <w:numFmt w:val="upperLetter"/>
      <w:lvlText w:val="%9."/>
      <w:lvlJc w:val="left"/>
      <w:pPr>
        <w:tabs>
          <w:tab w:val="num" w:pos="4536"/>
        </w:tabs>
        <w:ind w:left="4536" w:hanging="567"/>
      </w:pPr>
      <w:rPr>
        <w:rFonts w:hint="default"/>
      </w:rPr>
    </w:lvl>
  </w:abstractNum>
  <w:abstractNum w:abstractNumId="7" w15:restartNumberingAfterBreak="0">
    <w:nsid w:val="12E47542"/>
    <w:multiLevelType w:val="hybridMultilevel"/>
    <w:tmpl w:val="356855FC"/>
    <w:lvl w:ilvl="0" w:tplc="E7AC35BE">
      <w:start w:val="1"/>
      <w:numFmt w:val="bullet"/>
      <w:pStyle w:val="RS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108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CE6735"/>
    <w:multiLevelType w:val="multilevel"/>
    <w:tmpl w:val="CA444750"/>
    <w:lvl w:ilvl="0">
      <w:start w:val="1"/>
      <w:numFmt w:val="upperRoman"/>
      <w:pStyle w:val="RSBriefList1"/>
      <w:lvlText w:val="%1."/>
      <w:lvlJc w:val="left"/>
      <w:pPr>
        <w:tabs>
          <w:tab w:val="num" w:pos="720"/>
        </w:tabs>
        <w:ind w:left="567" w:hanging="567"/>
      </w:pPr>
      <w:rPr>
        <w:rFonts w:hint="default"/>
      </w:rPr>
    </w:lvl>
    <w:lvl w:ilvl="1">
      <w:start w:val="1"/>
      <w:numFmt w:val="upperLetter"/>
      <w:pStyle w:val="RSBriefList2"/>
      <w:lvlText w:val="%2."/>
      <w:lvlJc w:val="left"/>
      <w:pPr>
        <w:tabs>
          <w:tab w:val="num" w:pos="1134"/>
        </w:tabs>
        <w:ind w:left="1134" w:hanging="567"/>
      </w:pPr>
      <w:rPr>
        <w:rFonts w:hint="default"/>
      </w:rPr>
    </w:lvl>
    <w:lvl w:ilvl="2">
      <w:start w:val="1"/>
      <w:numFmt w:val="decimal"/>
      <w:pStyle w:val="RSBriefList3"/>
      <w:lvlText w:val="%3."/>
      <w:lvlJc w:val="left"/>
      <w:pPr>
        <w:tabs>
          <w:tab w:val="num" w:pos="1701"/>
        </w:tabs>
        <w:ind w:left="1701" w:hanging="567"/>
      </w:pPr>
      <w:rPr>
        <w:rFonts w:hint="default"/>
      </w:rPr>
    </w:lvl>
    <w:lvl w:ilvl="3">
      <w:start w:val="1"/>
      <w:numFmt w:val="lowerRoman"/>
      <w:pStyle w:val="RSBriefList4"/>
      <w:lvlText w:val="(%4)"/>
      <w:lvlJc w:val="left"/>
      <w:pPr>
        <w:tabs>
          <w:tab w:val="num" w:pos="2421"/>
        </w:tabs>
        <w:ind w:left="2268" w:hanging="567"/>
      </w:pPr>
      <w:rPr>
        <w:rFonts w:hint="default"/>
      </w:rPr>
    </w:lvl>
    <w:lvl w:ilvl="4">
      <w:start w:val="1"/>
      <w:numFmt w:val="lowerLetter"/>
      <w:pStyle w:val="RSBriefList5"/>
      <w:lvlText w:val="(%5)"/>
      <w:lvlJc w:val="left"/>
      <w:pPr>
        <w:tabs>
          <w:tab w:val="num" w:pos="2835"/>
        </w:tabs>
        <w:ind w:left="2835" w:hanging="567"/>
      </w:pPr>
      <w:rPr>
        <w:rFonts w:hint="default"/>
      </w:rPr>
    </w:lvl>
    <w:lvl w:ilvl="5">
      <w:start w:val="1"/>
      <w:numFmt w:val="decimal"/>
      <w:pStyle w:val="RSBriefList6"/>
      <w:lvlText w:val="(%6)"/>
      <w:lvlJc w:val="left"/>
      <w:pPr>
        <w:tabs>
          <w:tab w:val="num" w:pos="3402"/>
        </w:tabs>
        <w:ind w:left="3402" w:hanging="567"/>
      </w:pPr>
      <w:rPr>
        <w:rFonts w:hint="default"/>
      </w:rPr>
    </w:lvl>
    <w:lvl w:ilvl="6">
      <w:start w:val="1"/>
      <w:numFmt w:val="upperRoman"/>
      <w:pStyle w:val="RSBriefList7"/>
      <w:lvlText w:val="%7)"/>
      <w:lvlJc w:val="left"/>
      <w:pPr>
        <w:tabs>
          <w:tab w:val="num" w:pos="4122"/>
        </w:tabs>
        <w:ind w:left="3969" w:hanging="567"/>
      </w:pPr>
      <w:rPr>
        <w:rFonts w:hint="default"/>
      </w:rPr>
    </w:lvl>
    <w:lvl w:ilvl="7">
      <w:start w:val="1"/>
      <w:numFmt w:val="upperLetter"/>
      <w:pStyle w:val="RSBriefList8"/>
      <w:lvlText w:val="%8)"/>
      <w:lvlJc w:val="left"/>
      <w:pPr>
        <w:tabs>
          <w:tab w:val="num" w:pos="4536"/>
        </w:tabs>
        <w:ind w:left="4536" w:hanging="567"/>
      </w:pPr>
      <w:rPr>
        <w:rFonts w:hint="default"/>
      </w:rPr>
    </w:lvl>
    <w:lvl w:ilvl="8">
      <w:start w:val="1"/>
      <w:numFmt w:val="decimal"/>
      <w:pStyle w:val="RSBriefList9"/>
      <w:lvlText w:val="%9)"/>
      <w:lvlJc w:val="left"/>
      <w:pPr>
        <w:tabs>
          <w:tab w:val="num" w:pos="5103"/>
        </w:tabs>
        <w:ind w:left="5103" w:hanging="567"/>
      </w:pPr>
      <w:rPr>
        <w:rFonts w:hint="default"/>
      </w:rPr>
    </w:lvl>
  </w:abstractNum>
  <w:abstractNum w:abstractNumId="10" w15:restartNumberingAfterBreak="0">
    <w:nsid w:val="309B58A2"/>
    <w:multiLevelType w:val="multilevel"/>
    <w:tmpl w:val="C83C2CA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1" w15:restartNumberingAfterBreak="0">
    <w:nsid w:val="35681742"/>
    <w:multiLevelType w:val="multilevel"/>
    <w:tmpl w:val="0398388A"/>
    <w:lvl w:ilvl="0">
      <w:start w:val="1"/>
      <w:numFmt w:val="none"/>
      <w:lvlText w:val="ARTICLE %1"/>
      <w:lvlJc w:val="left"/>
      <w:pPr>
        <w:tabs>
          <w:tab w:val="num" w:pos="1800"/>
        </w:tabs>
        <w:ind w:left="0" w:firstLine="0"/>
      </w:pPr>
      <w:rPr>
        <w:rFonts w:hint="default"/>
      </w:rPr>
    </w:lvl>
    <w:lvl w:ilvl="1">
      <w:start w:val="1"/>
      <w:numFmt w:val="decimalZero"/>
      <w:lvlText w:val="Section %1.%2"/>
      <w:lvlJc w:val="left"/>
      <w:pPr>
        <w:tabs>
          <w:tab w:val="num" w:pos="1080"/>
        </w:tabs>
        <w:ind w:left="0" w:firstLine="0"/>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134"/>
        </w:tabs>
        <w:ind w:left="1134" w:hanging="567"/>
      </w:pPr>
      <w:rPr>
        <w:rFonts w:hint="default"/>
      </w:rPr>
    </w:lvl>
    <w:lvl w:ilvl="4">
      <w:start w:val="1"/>
      <w:numFmt w:val="decimal"/>
      <w:lvlText w:val="%5)"/>
      <w:lvlJc w:val="left"/>
      <w:pPr>
        <w:tabs>
          <w:tab w:val="num" w:pos="1701"/>
        </w:tabs>
        <w:ind w:left="1701" w:hanging="567"/>
      </w:pPr>
      <w:rPr>
        <w:rFonts w:hint="default"/>
      </w:rPr>
    </w:lvl>
    <w:lvl w:ilvl="5">
      <w:start w:val="1"/>
      <w:numFmt w:val="lowerLetter"/>
      <w:lvlText w:val="%6)"/>
      <w:lvlJc w:val="left"/>
      <w:pPr>
        <w:tabs>
          <w:tab w:val="num" w:pos="2268"/>
        </w:tabs>
        <w:ind w:left="2268" w:hanging="567"/>
      </w:pPr>
      <w:rPr>
        <w:rFonts w:hint="default"/>
      </w:rPr>
    </w:lvl>
    <w:lvl w:ilvl="6">
      <w:start w:val="1"/>
      <w:numFmt w:val="lowerRoman"/>
      <w:lvlText w:val="%7)"/>
      <w:lvlJc w:val="left"/>
      <w:pPr>
        <w:tabs>
          <w:tab w:val="num" w:pos="2835"/>
        </w:tabs>
        <w:ind w:left="2835" w:hanging="567"/>
      </w:pPr>
      <w:rPr>
        <w:rFonts w:hint="default"/>
      </w:rPr>
    </w:lvl>
    <w:lvl w:ilvl="7">
      <w:start w:val="1"/>
      <w:numFmt w:val="lowerLetter"/>
      <w:lvlText w:val="(%8)"/>
      <w:lvlJc w:val="left"/>
      <w:pPr>
        <w:tabs>
          <w:tab w:val="num" w:pos="3402"/>
        </w:tabs>
        <w:ind w:left="3402" w:hanging="567"/>
      </w:pPr>
      <w:rPr>
        <w:rFonts w:hint="default"/>
      </w:rPr>
    </w:lvl>
    <w:lvl w:ilvl="8">
      <w:start w:val="1"/>
      <w:numFmt w:val="lowerRoman"/>
      <w:lvlText w:val="(%9)"/>
      <w:lvlJc w:val="left"/>
      <w:pPr>
        <w:tabs>
          <w:tab w:val="num" w:pos="4122"/>
        </w:tabs>
        <w:ind w:left="3969" w:hanging="567"/>
      </w:pPr>
      <w:rPr>
        <w:rFonts w:hint="default"/>
      </w:rPr>
    </w:lvl>
  </w:abstractNum>
  <w:abstractNum w:abstractNumId="12" w15:restartNumberingAfterBreak="0">
    <w:nsid w:val="3B4A5308"/>
    <w:multiLevelType w:val="multilevel"/>
    <w:tmpl w:val="CBA03A02"/>
    <w:lvl w:ilvl="0">
      <w:start w:val="1"/>
      <w:numFmt w:val="decimal"/>
      <w:pStyle w:val="RSCLList1"/>
      <w:suff w:val="nothing"/>
      <w:lvlText w:val="ARTICLE %1"/>
      <w:lvlJc w:val="center"/>
      <w:pPr>
        <w:ind w:left="0" w:firstLine="624"/>
      </w:pPr>
      <w:rPr>
        <w:rFonts w:hint="default"/>
        <w:b/>
        <w:i w:val="0"/>
      </w:rPr>
    </w:lvl>
    <w:lvl w:ilvl="1">
      <w:start w:val="1"/>
      <w:numFmt w:val="decimalZero"/>
      <w:pStyle w:val="RSCLList2"/>
      <w:lvlText w:val="Section %1.%2"/>
      <w:lvlJc w:val="left"/>
      <w:pPr>
        <w:tabs>
          <w:tab w:val="num" w:pos="1701"/>
        </w:tabs>
        <w:ind w:left="1701" w:hanging="1701"/>
      </w:pPr>
      <w:rPr>
        <w:rFonts w:hint="default"/>
      </w:rPr>
    </w:lvl>
    <w:lvl w:ilvl="2">
      <w:start w:val="1"/>
      <w:numFmt w:val="lowerLetter"/>
      <w:pStyle w:val="RSCLList3"/>
      <w:lvlText w:val="(%3)"/>
      <w:lvlJc w:val="left"/>
      <w:pPr>
        <w:tabs>
          <w:tab w:val="num" w:pos="567"/>
        </w:tabs>
        <w:ind w:left="567" w:hanging="567"/>
      </w:pPr>
      <w:rPr>
        <w:rFonts w:hint="default"/>
      </w:rPr>
    </w:lvl>
    <w:lvl w:ilvl="3">
      <w:start w:val="1"/>
      <w:numFmt w:val="lowerRoman"/>
      <w:pStyle w:val="RSCLList4"/>
      <w:lvlText w:val="(%4)"/>
      <w:lvlJc w:val="left"/>
      <w:pPr>
        <w:tabs>
          <w:tab w:val="num" w:pos="1287"/>
        </w:tabs>
        <w:ind w:left="1134" w:hanging="567"/>
      </w:pPr>
      <w:rPr>
        <w:rFonts w:hint="default"/>
      </w:rPr>
    </w:lvl>
    <w:lvl w:ilvl="4">
      <w:start w:val="1"/>
      <w:numFmt w:val="upperLetter"/>
      <w:pStyle w:val="RSCLList5"/>
      <w:lvlText w:val="(%5)"/>
      <w:lvlJc w:val="left"/>
      <w:pPr>
        <w:tabs>
          <w:tab w:val="num" w:pos="1701"/>
        </w:tabs>
        <w:ind w:left="1701" w:hanging="567"/>
      </w:pPr>
      <w:rPr>
        <w:rFonts w:hint="default"/>
      </w:rPr>
    </w:lvl>
    <w:lvl w:ilvl="5">
      <w:start w:val="1"/>
      <w:numFmt w:val="decimal"/>
      <w:pStyle w:val="RSCLList6"/>
      <w:lvlText w:val="(%6)"/>
      <w:lvlJc w:val="left"/>
      <w:pPr>
        <w:tabs>
          <w:tab w:val="num" w:pos="2268"/>
        </w:tabs>
        <w:ind w:left="2268" w:hanging="567"/>
      </w:pPr>
      <w:rPr>
        <w:rFonts w:hint="default"/>
      </w:rPr>
    </w:lvl>
    <w:lvl w:ilvl="6">
      <w:start w:val="1"/>
      <w:numFmt w:val="lowerLetter"/>
      <w:pStyle w:val="RSCLList7"/>
      <w:lvlText w:val="%7."/>
      <w:lvlJc w:val="left"/>
      <w:pPr>
        <w:tabs>
          <w:tab w:val="num" w:pos="2835"/>
        </w:tabs>
        <w:ind w:left="2835" w:hanging="567"/>
      </w:pPr>
      <w:rPr>
        <w:rFonts w:hint="default"/>
      </w:rPr>
    </w:lvl>
    <w:lvl w:ilvl="7">
      <w:start w:val="1"/>
      <w:numFmt w:val="lowerRoman"/>
      <w:pStyle w:val="RSCLList8"/>
      <w:lvlText w:val="%8."/>
      <w:lvlJc w:val="left"/>
      <w:pPr>
        <w:tabs>
          <w:tab w:val="num" w:pos="3555"/>
        </w:tabs>
        <w:ind w:left="3402" w:hanging="567"/>
      </w:pPr>
      <w:rPr>
        <w:rFonts w:hint="default"/>
      </w:rPr>
    </w:lvl>
    <w:lvl w:ilvl="8">
      <w:start w:val="1"/>
      <w:numFmt w:val="upperLetter"/>
      <w:pStyle w:val="RSCLList9"/>
      <w:lvlText w:val="%9."/>
      <w:lvlJc w:val="left"/>
      <w:pPr>
        <w:tabs>
          <w:tab w:val="num" w:pos="3969"/>
        </w:tabs>
        <w:ind w:left="3969" w:hanging="567"/>
      </w:pPr>
      <w:rPr>
        <w:rFonts w:hint="default"/>
      </w:rPr>
    </w:lvl>
  </w:abstractNum>
  <w:abstractNum w:abstractNumId="13" w15:restartNumberingAfterBreak="0">
    <w:nsid w:val="46BD7793"/>
    <w:multiLevelType w:val="hybridMultilevel"/>
    <w:tmpl w:val="1940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81BD8"/>
    <w:multiLevelType w:val="multilevel"/>
    <w:tmpl w:val="D53295F6"/>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484CC5"/>
    <w:multiLevelType w:val="multilevel"/>
    <w:tmpl w:val="4E0A375C"/>
    <w:lvl w:ilvl="0">
      <w:start w:val="1"/>
      <w:numFmt w:val="none"/>
      <w:lvlText w:val="ARTICLE %1"/>
      <w:lvlJc w:val="left"/>
      <w:pPr>
        <w:tabs>
          <w:tab w:val="num" w:pos="1800"/>
        </w:tabs>
        <w:ind w:left="0" w:firstLine="0"/>
      </w:pPr>
      <w:rPr>
        <w:rFonts w:hint="default"/>
      </w:rPr>
    </w:lvl>
    <w:lvl w:ilvl="1">
      <w:start w:val="1"/>
      <w:numFmt w:val="decimalZero"/>
      <w:lvlText w:val="Section %1.%2"/>
      <w:lvlJc w:val="left"/>
      <w:pPr>
        <w:tabs>
          <w:tab w:val="num" w:pos="1701"/>
        </w:tabs>
        <w:ind w:left="1701" w:hanging="1701"/>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287"/>
        </w:tabs>
        <w:ind w:left="1134" w:hanging="567"/>
      </w:pPr>
      <w:rPr>
        <w:rFonts w:hint="default"/>
      </w:rPr>
    </w:lvl>
    <w:lvl w:ilvl="4">
      <w:start w:val="1"/>
      <w:numFmt w:val="decimal"/>
      <w:lvlText w:val="%5)"/>
      <w:lvlJc w:val="left"/>
      <w:pPr>
        <w:tabs>
          <w:tab w:val="num" w:pos="1701"/>
        </w:tabs>
        <w:ind w:left="1701" w:hanging="567"/>
      </w:pPr>
      <w:rPr>
        <w:rFonts w:hint="default"/>
      </w:rPr>
    </w:lvl>
    <w:lvl w:ilvl="5">
      <w:start w:val="1"/>
      <w:numFmt w:val="lowerLetter"/>
      <w:lvlText w:val="%6)"/>
      <w:lvlJc w:val="left"/>
      <w:pPr>
        <w:tabs>
          <w:tab w:val="num" w:pos="2268"/>
        </w:tabs>
        <w:ind w:left="2268" w:hanging="567"/>
      </w:pPr>
      <w:rPr>
        <w:rFonts w:hint="default"/>
      </w:rPr>
    </w:lvl>
    <w:lvl w:ilvl="6">
      <w:start w:val="1"/>
      <w:numFmt w:val="lowerRoman"/>
      <w:lvlText w:val="%7)"/>
      <w:lvlJc w:val="left"/>
      <w:pPr>
        <w:tabs>
          <w:tab w:val="num" w:pos="2988"/>
        </w:tabs>
        <w:ind w:left="2835" w:hanging="567"/>
      </w:pPr>
      <w:rPr>
        <w:rFonts w:hint="default"/>
      </w:rPr>
    </w:lvl>
    <w:lvl w:ilvl="7">
      <w:start w:val="1"/>
      <w:numFmt w:val="lowerLetter"/>
      <w:lvlText w:val="(%8)"/>
      <w:lvlJc w:val="left"/>
      <w:pPr>
        <w:tabs>
          <w:tab w:val="num" w:pos="3402"/>
        </w:tabs>
        <w:ind w:left="3402" w:hanging="567"/>
      </w:pPr>
      <w:rPr>
        <w:rFonts w:hint="default"/>
      </w:rPr>
    </w:lvl>
    <w:lvl w:ilvl="8">
      <w:start w:val="1"/>
      <w:numFmt w:val="lowerRoman"/>
      <w:lvlText w:val="(%9)"/>
      <w:lvlJc w:val="left"/>
      <w:pPr>
        <w:tabs>
          <w:tab w:val="num" w:pos="4122"/>
        </w:tabs>
        <w:ind w:left="3969" w:hanging="567"/>
      </w:pPr>
      <w:rPr>
        <w:rFonts w:hint="default"/>
      </w:rPr>
    </w:lvl>
  </w:abstractNum>
  <w:abstractNum w:abstractNumId="16" w15:restartNumberingAfterBreak="0">
    <w:nsid w:val="61041E0E"/>
    <w:multiLevelType w:val="multilevel"/>
    <w:tmpl w:val="D53295F6"/>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3CD69DD"/>
    <w:multiLevelType w:val="multilevel"/>
    <w:tmpl w:val="CB76EB1A"/>
    <w:lvl w:ilvl="0">
      <w:start w:val="1"/>
      <w:numFmt w:val="decimal"/>
      <w:pStyle w:val="RSList1"/>
      <w:lvlText w:val="%1."/>
      <w:lvlJc w:val="left"/>
      <w:pPr>
        <w:tabs>
          <w:tab w:val="num" w:pos="567"/>
        </w:tabs>
        <w:ind w:left="567" w:hanging="567"/>
      </w:pPr>
      <w:rPr>
        <w:rFonts w:hint="default"/>
      </w:rPr>
    </w:lvl>
    <w:lvl w:ilvl="1">
      <w:start w:val="1"/>
      <w:numFmt w:val="lowerLetter"/>
      <w:pStyle w:val="RSList2"/>
      <w:lvlText w:val="(%2)"/>
      <w:lvlJc w:val="left"/>
      <w:pPr>
        <w:tabs>
          <w:tab w:val="num" w:pos="1134"/>
        </w:tabs>
        <w:ind w:left="1134" w:hanging="567"/>
      </w:pPr>
      <w:rPr>
        <w:rFonts w:hint="default"/>
      </w:rPr>
    </w:lvl>
    <w:lvl w:ilvl="2">
      <w:start w:val="1"/>
      <w:numFmt w:val="lowerRoman"/>
      <w:pStyle w:val="RSList3"/>
      <w:lvlText w:val="(%3)"/>
      <w:lvlJc w:val="left"/>
      <w:pPr>
        <w:tabs>
          <w:tab w:val="num" w:pos="1854"/>
        </w:tabs>
        <w:ind w:left="1701" w:hanging="567"/>
      </w:pPr>
      <w:rPr>
        <w:rFonts w:hint="default"/>
      </w:rPr>
    </w:lvl>
    <w:lvl w:ilvl="3">
      <w:start w:val="1"/>
      <w:numFmt w:val="upperLetter"/>
      <w:pStyle w:val="RSList4"/>
      <w:lvlText w:val="(%4)"/>
      <w:lvlJc w:val="left"/>
      <w:pPr>
        <w:tabs>
          <w:tab w:val="num" w:pos="2268"/>
        </w:tabs>
        <w:ind w:left="2268" w:hanging="567"/>
      </w:pPr>
      <w:rPr>
        <w:rFonts w:hint="default"/>
      </w:rPr>
    </w:lvl>
    <w:lvl w:ilvl="4">
      <w:start w:val="1"/>
      <w:numFmt w:val="decimal"/>
      <w:pStyle w:val="RSList5"/>
      <w:lvlText w:val="(%5)"/>
      <w:lvlJc w:val="left"/>
      <w:pPr>
        <w:tabs>
          <w:tab w:val="num" w:pos="2835"/>
        </w:tabs>
        <w:ind w:left="2835" w:hanging="567"/>
      </w:pPr>
      <w:rPr>
        <w:rFonts w:hint="default"/>
      </w:rPr>
    </w:lvl>
    <w:lvl w:ilvl="5">
      <w:start w:val="1"/>
      <w:numFmt w:val="lowerLetter"/>
      <w:pStyle w:val="RSList6"/>
      <w:lvlText w:val="%6."/>
      <w:lvlJc w:val="left"/>
      <w:pPr>
        <w:tabs>
          <w:tab w:val="num" w:pos="3402"/>
        </w:tabs>
        <w:ind w:left="3402" w:hanging="567"/>
      </w:pPr>
      <w:rPr>
        <w:rFonts w:hint="default"/>
      </w:rPr>
    </w:lvl>
    <w:lvl w:ilvl="6">
      <w:start w:val="1"/>
      <w:numFmt w:val="lowerRoman"/>
      <w:pStyle w:val="RSList7"/>
      <w:lvlText w:val="%7."/>
      <w:lvlJc w:val="left"/>
      <w:pPr>
        <w:tabs>
          <w:tab w:val="num" w:pos="4122"/>
        </w:tabs>
        <w:ind w:left="3969" w:hanging="567"/>
      </w:pPr>
      <w:rPr>
        <w:rFonts w:hint="default"/>
      </w:rPr>
    </w:lvl>
    <w:lvl w:ilvl="7">
      <w:start w:val="1"/>
      <w:numFmt w:val="upperLetter"/>
      <w:pStyle w:val="RSList8"/>
      <w:lvlText w:val="%8."/>
      <w:lvlJc w:val="left"/>
      <w:pPr>
        <w:tabs>
          <w:tab w:val="num" w:pos="4536"/>
        </w:tabs>
        <w:ind w:left="4536" w:hanging="567"/>
      </w:pPr>
      <w:rPr>
        <w:rFonts w:hint="default"/>
      </w:rPr>
    </w:lvl>
    <w:lvl w:ilvl="8">
      <w:start w:val="1"/>
      <w:numFmt w:val="upperRoman"/>
      <w:pStyle w:val="RSList9"/>
      <w:lvlText w:val="%9."/>
      <w:lvlJc w:val="left"/>
      <w:pPr>
        <w:tabs>
          <w:tab w:val="num" w:pos="5256"/>
        </w:tabs>
        <w:ind w:left="5103" w:hanging="567"/>
      </w:pPr>
      <w:rPr>
        <w:rFonts w:hint="default"/>
      </w:rPr>
    </w:lvl>
  </w:abstractNum>
  <w:abstractNum w:abstractNumId="18" w15:restartNumberingAfterBreak="0">
    <w:nsid w:val="67486F41"/>
    <w:multiLevelType w:val="multilevel"/>
    <w:tmpl w:val="85324D8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555"/>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256"/>
        </w:tabs>
        <w:ind w:left="5103" w:hanging="567"/>
      </w:pPr>
      <w:rPr>
        <w:rFonts w:hint="default"/>
      </w:rPr>
    </w:lvl>
  </w:abstractNum>
  <w:abstractNum w:abstractNumId="19" w15:restartNumberingAfterBreak="0">
    <w:nsid w:val="6A7A29E0"/>
    <w:multiLevelType w:val="multilevel"/>
    <w:tmpl w:val="4A144A32"/>
    <w:lvl w:ilvl="0">
      <w:start w:val="1"/>
      <w:numFmt w:val="decimal"/>
      <w:lvlText w:val="ARTICLE %1"/>
      <w:lvlJc w:val="left"/>
      <w:pPr>
        <w:tabs>
          <w:tab w:val="num" w:pos="1800"/>
        </w:tabs>
        <w:ind w:left="0" w:firstLine="0"/>
      </w:pPr>
      <w:rPr>
        <w:rFonts w:hint="default"/>
      </w:rPr>
    </w:lvl>
    <w:lvl w:ilvl="1">
      <w:start w:val="1"/>
      <w:numFmt w:val="decimalZero"/>
      <w:lvlText w:val="Section %1.%2"/>
      <w:lvlJc w:val="left"/>
      <w:pPr>
        <w:tabs>
          <w:tab w:val="num" w:pos="1701"/>
        </w:tabs>
        <w:ind w:left="1701" w:hanging="1701"/>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287"/>
        </w:tabs>
        <w:ind w:left="1134" w:hanging="567"/>
      </w:pPr>
      <w:rPr>
        <w:rFonts w:hint="default"/>
      </w:rPr>
    </w:lvl>
    <w:lvl w:ilvl="4">
      <w:start w:val="1"/>
      <w:numFmt w:val="decimal"/>
      <w:lvlText w:val="%5)"/>
      <w:lvlJc w:val="left"/>
      <w:pPr>
        <w:tabs>
          <w:tab w:val="num" w:pos="1701"/>
        </w:tabs>
        <w:ind w:left="1701" w:hanging="567"/>
      </w:pPr>
      <w:rPr>
        <w:rFonts w:hint="default"/>
      </w:rPr>
    </w:lvl>
    <w:lvl w:ilvl="5">
      <w:start w:val="1"/>
      <w:numFmt w:val="lowerLetter"/>
      <w:lvlText w:val="%6)"/>
      <w:lvlJc w:val="left"/>
      <w:pPr>
        <w:tabs>
          <w:tab w:val="num" w:pos="2268"/>
        </w:tabs>
        <w:ind w:left="2268" w:hanging="567"/>
      </w:pPr>
      <w:rPr>
        <w:rFonts w:hint="default"/>
      </w:rPr>
    </w:lvl>
    <w:lvl w:ilvl="6">
      <w:start w:val="1"/>
      <w:numFmt w:val="lowerRoman"/>
      <w:lvlText w:val="%7)"/>
      <w:lvlJc w:val="left"/>
      <w:pPr>
        <w:tabs>
          <w:tab w:val="num" w:pos="2988"/>
        </w:tabs>
        <w:ind w:left="2835" w:hanging="567"/>
      </w:pPr>
      <w:rPr>
        <w:rFonts w:hint="default"/>
      </w:rPr>
    </w:lvl>
    <w:lvl w:ilvl="7">
      <w:start w:val="1"/>
      <w:numFmt w:val="lowerLetter"/>
      <w:lvlText w:val="(%8)"/>
      <w:lvlJc w:val="left"/>
      <w:pPr>
        <w:tabs>
          <w:tab w:val="num" w:pos="3402"/>
        </w:tabs>
        <w:ind w:left="3402" w:hanging="567"/>
      </w:pPr>
      <w:rPr>
        <w:rFonts w:hint="default"/>
      </w:rPr>
    </w:lvl>
    <w:lvl w:ilvl="8">
      <w:start w:val="1"/>
      <w:numFmt w:val="lowerRoman"/>
      <w:lvlText w:val="(%9)"/>
      <w:lvlJc w:val="left"/>
      <w:pPr>
        <w:tabs>
          <w:tab w:val="num" w:pos="4122"/>
        </w:tabs>
        <w:ind w:left="3969" w:hanging="567"/>
      </w:pPr>
      <w:rPr>
        <w:rFonts w:hint="default"/>
      </w:rPr>
    </w:lvl>
  </w:abstractNum>
  <w:abstractNum w:abstractNumId="20" w15:restartNumberingAfterBreak="0">
    <w:nsid w:val="6C361535"/>
    <w:multiLevelType w:val="multilevel"/>
    <w:tmpl w:val="4832107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Roman"/>
      <w:lvlText w:val="%7."/>
      <w:lvlJc w:val="left"/>
      <w:pPr>
        <w:tabs>
          <w:tab w:val="num" w:pos="4122"/>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Roman"/>
      <w:lvlText w:val="%9."/>
      <w:lvlJc w:val="left"/>
      <w:pPr>
        <w:tabs>
          <w:tab w:val="num" w:pos="5256"/>
        </w:tabs>
        <w:ind w:left="5103" w:hanging="567"/>
      </w:pPr>
      <w:rPr>
        <w:rFonts w:hint="default"/>
      </w:rPr>
    </w:lvl>
  </w:abstractNum>
  <w:abstractNum w:abstractNumId="21" w15:restartNumberingAfterBreak="0">
    <w:nsid w:val="6D1F1BD8"/>
    <w:multiLevelType w:val="multilevel"/>
    <w:tmpl w:val="5614D5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35715D9"/>
    <w:multiLevelType w:val="multilevel"/>
    <w:tmpl w:val="9654A8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4274EB"/>
    <w:multiLevelType w:val="multilevel"/>
    <w:tmpl w:val="8976F7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6F221F"/>
    <w:multiLevelType w:val="multilevel"/>
    <w:tmpl w:val="F8F2082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256"/>
        </w:tabs>
        <w:ind w:left="5103" w:hanging="567"/>
      </w:pPr>
      <w:rPr>
        <w:rFonts w:hint="default"/>
      </w:rPr>
    </w:lvl>
  </w:abstractNum>
  <w:abstractNum w:abstractNumId="25" w15:restartNumberingAfterBreak="0">
    <w:nsid w:val="7C7E300F"/>
    <w:multiLevelType w:val="hybridMultilevel"/>
    <w:tmpl w:val="372037BE"/>
    <w:lvl w:ilvl="0" w:tplc="EBA80E90">
      <w:start w:val="1"/>
      <w:numFmt w:val="upperLetter"/>
      <w:pStyle w:val="RSRecitals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1022812">
    <w:abstractNumId w:val="21"/>
  </w:num>
  <w:num w:numId="2" w16cid:durableId="1363167672">
    <w:abstractNumId w:val="14"/>
  </w:num>
  <w:num w:numId="3" w16cid:durableId="1294363441">
    <w:abstractNumId w:val="16"/>
  </w:num>
  <w:num w:numId="4" w16cid:durableId="363866696">
    <w:abstractNumId w:val="8"/>
  </w:num>
  <w:num w:numId="5" w16cid:durableId="873618545">
    <w:abstractNumId w:val="22"/>
  </w:num>
  <w:num w:numId="6" w16cid:durableId="546529407">
    <w:abstractNumId w:val="4"/>
  </w:num>
  <w:num w:numId="7" w16cid:durableId="947389724">
    <w:abstractNumId w:val="3"/>
  </w:num>
  <w:num w:numId="8" w16cid:durableId="925963714">
    <w:abstractNumId w:val="2"/>
  </w:num>
  <w:num w:numId="9" w16cid:durableId="1723093671">
    <w:abstractNumId w:val="23"/>
  </w:num>
  <w:num w:numId="10" w16cid:durableId="5501968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2086996">
    <w:abstractNumId w:val="24"/>
  </w:num>
  <w:num w:numId="12" w16cid:durableId="1841502367">
    <w:abstractNumId w:val="18"/>
  </w:num>
  <w:num w:numId="13" w16cid:durableId="934050979">
    <w:abstractNumId w:val="18"/>
  </w:num>
  <w:num w:numId="14" w16cid:durableId="1480802763">
    <w:abstractNumId w:val="18"/>
  </w:num>
  <w:num w:numId="15" w16cid:durableId="1453131635">
    <w:abstractNumId w:val="18"/>
  </w:num>
  <w:num w:numId="16" w16cid:durableId="1798138802">
    <w:abstractNumId w:val="1"/>
  </w:num>
  <w:num w:numId="17" w16cid:durableId="1694064094">
    <w:abstractNumId w:val="18"/>
  </w:num>
  <w:num w:numId="18" w16cid:durableId="1702049184">
    <w:abstractNumId w:val="0"/>
  </w:num>
  <w:num w:numId="19" w16cid:durableId="101609748">
    <w:abstractNumId w:val="18"/>
  </w:num>
  <w:num w:numId="20" w16cid:durableId="1651250447">
    <w:abstractNumId w:val="20"/>
  </w:num>
  <w:num w:numId="21" w16cid:durableId="90781474">
    <w:abstractNumId w:val="6"/>
  </w:num>
  <w:num w:numId="22" w16cid:durableId="1239051929">
    <w:abstractNumId w:val="6"/>
  </w:num>
  <w:num w:numId="23" w16cid:durableId="1153596514">
    <w:abstractNumId w:val="10"/>
  </w:num>
  <w:num w:numId="24" w16cid:durableId="247276837">
    <w:abstractNumId w:val="11"/>
  </w:num>
  <w:num w:numId="25" w16cid:durableId="969090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239582">
    <w:abstractNumId w:val="15"/>
  </w:num>
  <w:num w:numId="27" w16cid:durableId="33311839">
    <w:abstractNumId w:val="19"/>
  </w:num>
  <w:num w:numId="28" w16cid:durableId="213782270">
    <w:abstractNumId w:val="5"/>
  </w:num>
  <w:num w:numId="29" w16cid:durableId="1688554330">
    <w:abstractNumId w:val="12"/>
  </w:num>
  <w:num w:numId="30" w16cid:durableId="2013483450">
    <w:abstractNumId w:val="12"/>
  </w:num>
  <w:num w:numId="31" w16cid:durableId="283272450">
    <w:abstractNumId w:val="12"/>
  </w:num>
  <w:num w:numId="32" w16cid:durableId="1169322349">
    <w:abstractNumId w:val="12"/>
  </w:num>
  <w:num w:numId="33" w16cid:durableId="945698614">
    <w:abstractNumId w:val="12"/>
  </w:num>
  <w:num w:numId="34" w16cid:durableId="1655139047">
    <w:abstractNumId w:val="12"/>
  </w:num>
  <w:num w:numId="35" w16cid:durableId="1770854821">
    <w:abstractNumId w:val="12"/>
  </w:num>
  <w:num w:numId="36" w16cid:durableId="2072649207">
    <w:abstractNumId w:val="12"/>
  </w:num>
  <w:num w:numId="37" w16cid:durableId="903640731">
    <w:abstractNumId w:val="12"/>
  </w:num>
  <w:num w:numId="38" w16cid:durableId="2031223530">
    <w:abstractNumId w:val="17"/>
  </w:num>
  <w:num w:numId="39" w16cid:durableId="2102674639">
    <w:abstractNumId w:val="9"/>
  </w:num>
  <w:num w:numId="40" w16cid:durableId="2030064539">
    <w:abstractNumId w:val="9"/>
  </w:num>
  <w:num w:numId="41" w16cid:durableId="363335406">
    <w:abstractNumId w:val="9"/>
  </w:num>
  <w:num w:numId="42" w16cid:durableId="1769737306">
    <w:abstractNumId w:val="9"/>
  </w:num>
  <w:num w:numId="43" w16cid:durableId="432558555">
    <w:abstractNumId w:val="9"/>
  </w:num>
  <w:num w:numId="44" w16cid:durableId="157162191">
    <w:abstractNumId w:val="9"/>
  </w:num>
  <w:num w:numId="45" w16cid:durableId="1076442476">
    <w:abstractNumId w:val="9"/>
  </w:num>
  <w:num w:numId="46" w16cid:durableId="565141302">
    <w:abstractNumId w:val="9"/>
  </w:num>
  <w:num w:numId="47" w16cid:durableId="1475951990">
    <w:abstractNumId w:val="9"/>
  </w:num>
  <w:num w:numId="48" w16cid:durableId="391585339">
    <w:abstractNumId w:val="7"/>
  </w:num>
  <w:num w:numId="49" w16cid:durableId="1682008515">
    <w:abstractNumId w:val="25"/>
  </w:num>
  <w:num w:numId="50" w16cid:durableId="9095807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CA" w:vendorID="64" w:dllVersion="0" w:nlCheck="1" w:checkStyle="0"/>
  <w:activeWritingStyle w:appName="MSWord" w:lang="en-CA"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39"/>
    <w:rsid w:val="0000085E"/>
    <w:rsid w:val="000B0133"/>
    <w:rsid w:val="000B2EAA"/>
    <w:rsid w:val="003D2D78"/>
    <w:rsid w:val="003F267A"/>
    <w:rsid w:val="00442D35"/>
    <w:rsid w:val="00486541"/>
    <w:rsid w:val="00604697"/>
    <w:rsid w:val="00726E98"/>
    <w:rsid w:val="00742225"/>
    <w:rsid w:val="00802738"/>
    <w:rsid w:val="008604F9"/>
    <w:rsid w:val="008C2C20"/>
    <w:rsid w:val="008D5864"/>
    <w:rsid w:val="00B71748"/>
    <w:rsid w:val="00C61D69"/>
    <w:rsid w:val="00D233E3"/>
    <w:rsid w:val="00D820F9"/>
    <w:rsid w:val="00DC6639"/>
    <w:rsid w:val="00DC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5D08F"/>
  <w15:chartTrackingRefBased/>
  <w15:docId w15:val="{FBDA6EE6-EC6B-4F02-9F9B-A4DED5C9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 w:val="left" w:pos="3402"/>
        <w:tab w:val="left" w:pos="3969"/>
        <w:tab w:val="left" w:pos="4536"/>
        <w:tab w:val="left" w:pos="5103"/>
      </w:tabs>
      <w:jc w:val="both"/>
    </w:pPr>
    <w:rPr>
      <w:sz w:val="24"/>
      <w:szCs w:val="24"/>
      <w:lang w:val="en-CA"/>
    </w:rPr>
  </w:style>
  <w:style w:type="paragraph" w:styleId="Heading1">
    <w:name w:val="heading 1"/>
    <w:basedOn w:val="Normal"/>
    <w:next w:val="Normal"/>
    <w:qFormat/>
    <w:pPr>
      <w:keepNext/>
      <w:numPr>
        <w:numId w:val="23"/>
      </w:numPr>
      <w:spacing w:before="240" w:after="360"/>
      <w:jc w:val="center"/>
      <w:outlineLvl w:val="0"/>
    </w:pPr>
    <w:rPr>
      <w:rFonts w:cs="Arial"/>
      <w:b/>
      <w:bCs/>
      <w:kern w:val="32"/>
      <w:sz w:val="28"/>
      <w:szCs w:val="32"/>
    </w:rPr>
  </w:style>
  <w:style w:type="paragraph" w:styleId="Heading2">
    <w:name w:val="heading 2"/>
    <w:basedOn w:val="Normal"/>
    <w:next w:val="Normal"/>
    <w:qFormat/>
    <w:pPr>
      <w:keepNext/>
      <w:numPr>
        <w:ilvl w:val="1"/>
        <w:numId w:val="2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3"/>
      </w:numPr>
      <w:spacing w:before="240" w:after="60"/>
      <w:outlineLvl w:val="3"/>
    </w:pPr>
    <w:rPr>
      <w:b/>
      <w:bCs/>
      <w:sz w:val="28"/>
      <w:szCs w:val="28"/>
    </w:rPr>
  </w:style>
  <w:style w:type="paragraph" w:styleId="Heading5">
    <w:name w:val="heading 5"/>
    <w:basedOn w:val="Normal"/>
    <w:next w:val="Normal"/>
    <w:qFormat/>
    <w:pPr>
      <w:numPr>
        <w:ilvl w:val="4"/>
        <w:numId w:val="23"/>
      </w:numPr>
      <w:spacing w:before="240" w:after="60"/>
      <w:outlineLvl w:val="4"/>
    </w:pPr>
    <w:rPr>
      <w:b/>
      <w:bCs/>
      <w:i/>
      <w:iCs/>
      <w:sz w:val="26"/>
      <w:szCs w:val="26"/>
    </w:rPr>
  </w:style>
  <w:style w:type="paragraph" w:styleId="Heading6">
    <w:name w:val="heading 6"/>
    <w:basedOn w:val="Normal"/>
    <w:next w:val="Normal"/>
    <w:qFormat/>
    <w:pPr>
      <w:numPr>
        <w:ilvl w:val="5"/>
        <w:numId w:val="23"/>
      </w:numPr>
      <w:spacing w:before="240" w:after="60"/>
      <w:outlineLvl w:val="5"/>
    </w:pPr>
    <w:rPr>
      <w:b/>
      <w:bCs/>
      <w:sz w:val="22"/>
      <w:szCs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iCs/>
    </w:rPr>
  </w:style>
  <w:style w:type="paragraph" w:styleId="Heading9">
    <w:name w:val="heading 9"/>
    <w:basedOn w:val="Normal"/>
    <w:next w:val="Normal"/>
    <w:qFormat/>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14"/>
    </w:rPr>
  </w:style>
  <w:style w:type="paragraph" w:styleId="Signature">
    <w:name w:val="Signature"/>
    <w:basedOn w:val="Normal"/>
    <w:pPr>
      <w:ind w:left="4320"/>
    </w:pPr>
  </w:style>
  <w:style w:type="paragraph" w:customStyle="1" w:styleId="DoubleIndent">
    <w:name w:val="Double Indent"/>
    <w:basedOn w:val="Normal"/>
    <w:pPr>
      <w:spacing w:before="120" w:after="120"/>
      <w:ind w:left="1134" w:right="1134"/>
    </w:pPr>
  </w:style>
  <w:style w:type="paragraph" w:styleId="BodyText2">
    <w:name w:val="Body Text 2"/>
    <w:basedOn w:val="Normal"/>
    <w:rPr>
      <w:rFonts w:ascii="Arial" w:hAnsi="Arial" w:cs="Arial"/>
      <w:b/>
      <w:bCs/>
      <w:sz w:val="14"/>
    </w:rPr>
  </w:style>
  <w:style w:type="paragraph" w:customStyle="1" w:styleId="RSArticleHeading">
    <w:name w:val="RS Article Heading"/>
    <w:basedOn w:val="Normal"/>
    <w:next w:val="Normal"/>
    <w:pPr>
      <w:spacing w:before="240" w:after="240"/>
      <w:jc w:val="center"/>
    </w:pPr>
    <w:rPr>
      <w:b/>
      <w:caps/>
    </w:rPr>
  </w:style>
  <w:style w:type="paragraph" w:customStyle="1" w:styleId="RSCLList1">
    <w:name w:val="RS CL List 1"/>
    <w:basedOn w:val="Normal"/>
    <w:next w:val="RSArticleHeading"/>
    <w:pPr>
      <w:numPr>
        <w:numId w:val="29"/>
      </w:numPr>
      <w:spacing w:before="240"/>
      <w:ind w:firstLine="567"/>
      <w:jc w:val="center"/>
      <w:outlineLvl w:val="0"/>
    </w:pPr>
    <w:rPr>
      <w:b/>
      <w:caps/>
    </w:rPr>
  </w:style>
  <w:style w:type="paragraph" w:customStyle="1" w:styleId="RSCLList2">
    <w:name w:val="RS CL List 2"/>
    <w:basedOn w:val="Normal"/>
    <w:next w:val="Normal"/>
    <w:pPr>
      <w:numPr>
        <w:ilvl w:val="1"/>
        <w:numId w:val="30"/>
      </w:numPr>
      <w:spacing w:before="240"/>
    </w:pPr>
    <w:rPr>
      <w:b/>
    </w:rPr>
  </w:style>
  <w:style w:type="paragraph" w:customStyle="1" w:styleId="RSCLList3">
    <w:name w:val="RS CL List 3"/>
    <w:basedOn w:val="Normal"/>
    <w:pPr>
      <w:numPr>
        <w:ilvl w:val="2"/>
        <w:numId w:val="31"/>
      </w:numPr>
      <w:spacing w:before="240"/>
      <w:outlineLvl w:val="2"/>
    </w:pPr>
  </w:style>
  <w:style w:type="paragraph" w:customStyle="1" w:styleId="RSCLList4">
    <w:name w:val="RS CL List 4"/>
    <w:basedOn w:val="Normal"/>
    <w:pPr>
      <w:numPr>
        <w:ilvl w:val="3"/>
        <w:numId w:val="32"/>
      </w:numPr>
      <w:tabs>
        <w:tab w:val="clear" w:pos="1287"/>
      </w:tabs>
      <w:spacing w:before="240"/>
      <w:outlineLvl w:val="3"/>
    </w:pPr>
  </w:style>
  <w:style w:type="paragraph" w:customStyle="1" w:styleId="RSCLList5">
    <w:name w:val="RS CL List 5"/>
    <w:basedOn w:val="Normal"/>
    <w:pPr>
      <w:numPr>
        <w:ilvl w:val="4"/>
        <w:numId w:val="33"/>
      </w:numPr>
      <w:spacing w:before="240"/>
      <w:outlineLvl w:val="4"/>
    </w:pPr>
  </w:style>
  <w:style w:type="paragraph" w:customStyle="1" w:styleId="RSCLList6">
    <w:name w:val="RS CL List 6"/>
    <w:basedOn w:val="Normal"/>
    <w:pPr>
      <w:numPr>
        <w:ilvl w:val="5"/>
        <w:numId w:val="34"/>
      </w:numPr>
      <w:spacing w:before="240"/>
      <w:outlineLvl w:val="5"/>
    </w:pPr>
  </w:style>
  <w:style w:type="paragraph" w:customStyle="1" w:styleId="RSCLList7">
    <w:name w:val="RS CL List 7"/>
    <w:basedOn w:val="Normal"/>
    <w:pPr>
      <w:numPr>
        <w:ilvl w:val="6"/>
        <w:numId w:val="35"/>
      </w:numPr>
      <w:spacing w:before="240"/>
      <w:outlineLvl w:val="6"/>
    </w:pPr>
  </w:style>
  <w:style w:type="paragraph" w:customStyle="1" w:styleId="RSCLList8">
    <w:name w:val="RS CL List 8"/>
    <w:basedOn w:val="Normal"/>
    <w:pPr>
      <w:numPr>
        <w:ilvl w:val="7"/>
        <w:numId w:val="36"/>
      </w:numPr>
      <w:tabs>
        <w:tab w:val="clear" w:pos="3555"/>
      </w:tabs>
      <w:spacing w:before="240"/>
      <w:outlineLvl w:val="7"/>
    </w:pPr>
  </w:style>
  <w:style w:type="paragraph" w:customStyle="1" w:styleId="RSCLList9">
    <w:name w:val="RS CL List 9"/>
    <w:basedOn w:val="Normal"/>
    <w:pPr>
      <w:numPr>
        <w:ilvl w:val="8"/>
        <w:numId w:val="37"/>
      </w:numPr>
      <w:spacing w:before="240"/>
      <w:outlineLvl w:val="8"/>
    </w:pPr>
  </w:style>
  <w:style w:type="paragraph" w:customStyle="1" w:styleId="RSCSList1">
    <w:name w:val="RS CS List 1"/>
    <w:basedOn w:val="Normal"/>
    <w:pPr>
      <w:tabs>
        <w:tab w:val="num" w:pos="567"/>
      </w:tabs>
      <w:spacing w:before="240"/>
      <w:ind w:left="567" w:hanging="567"/>
      <w:outlineLvl w:val="0"/>
    </w:pPr>
    <w:rPr>
      <w:b/>
    </w:rPr>
  </w:style>
  <w:style w:type="paragraph" w:customStyle="1" w:styleId="RSCSList2">
    <w:name w:val="RS CS List 2"/>
    <w:basedOn w:val="Normal"/>
    <w:pPr>
      <w:tabs>
        <w:tab w:val="num" w:pos="567"/>
      </w:tabs>
      <w:spacing w:before="240"/>
      <w:ind w:left="567" w:hanging="567"/>
      <w:outlineLvl w:val="1"/>
    </w:pPr>
  </w:style>
  <w:style w:type="paragraph" w:customStyle="1" w:styleId="RSCSList3">
    <w:name w:val="RS CS List 3"/>
    <w:basedOn w:val="Normal"/>
    <w:pPr>
      <w:tabs>
        <w:tab w:val="clear" w:pos="567"/>
        <w:tab w:val="num" w:pos="1134"/>
      </w:tabs>
      <w:spacing w:before="240"/>
      <w:ind w:left="1134" w:hanging="567"/>
    </w:pPr>
  </w:style>
  <w:style w:type="paragraph" w:customStyle="1" w:styleId="RSCSList4">
    <w:name w:val="RS CS List 4"/>
    <w:basedOn w:val="Normal"/>
    <w:pPr>
      <w:tabs>
        <w:tab w:val="clear" w:pos="567"/>
      </w:tabs>
      <w:spacing w:before="240"/>
      <w:ind w:left="1701" w:hanging="567"/>
    </w:pPr>
  </w:style>
  <w:style w:type="paragraph" w:customStyle="1" w:styleId="RSCSList5">
    <w:name w:val="RS CS List 5"/>
    <w:basedOn w:val="Normal"/>
    <w:pPr>
      <w:tabs>
        <w:tab w:val="clear" w:pos="567"/>
        <w:tab w:val="num" w:pos="2268"/>
      </w:tabs>
      <w:spacing w:before="240"/>
      <w:ind w:left="2268" w:hanging="567"/>
    </w:pPr>
  </w:style>
  <w:style w:type="paragraph" w:customStyle="1" w:styleId="RSCSList6">
    <w:name w:val="RS CS List 6"/>
    <w:basedOn w:val="Normal"/>
    <w:pPr>
      <w:tabs>
        <w:tab w:val="clear" w:pos="567"/>
        <w:tab w:val="num" w:pos="2835"/>
      </w:tabs>
      <w:spacing w:before="240"/>
      <w:ind w:left="2835" w:hanging="567"/>
    </w:pPr>
  </w:style>
  <w:style w:type="paragraph" w:customStyle="1" w:styleId="RSCSList7">
    <w:name w:val="RS CS List 7"/>
    <w:basedOn w:val="Normal"/>
    <w:pPr>
      <w:tabs>
        <w:tab w:val="clear" w:pos="567"/>
        <w:tab w:val="num" w:pos="3402"/>
      </w:tabs>
      <w:spacing w:before="240"/>
      <w:ind w:left="3402" w:hanging="567"/>
    </w:pPr>
  </w:style>
  <w:style w:type="paragraph" w:customStyle="1" w:styleId="RSCSList8">
    <w:name w:val="RS CS List 8"/>
    <w:basedOn w:val="Normal"/>
    <w:pPr>
      <w:tabs>
        <w:tab w:val="clear" w:pos="567"/>
      </w:tabs>
      <w:spacing w:before="240"/>
      <w:ind w:left="3969" w:hanging="567"/>
    </w:pPr>
  </w:style>
  <w:style w:type="paragraph" w:customStyle="1" w:styleId="RSCSList9">
    <w:name w:val="RS CS List 9"/>
    <w:basedOn w:val="Normal"/>
    <w:pPr>
      <w:tabs>
        <w:tab w:val="clear" w:pos="567"/>
        <w:tab w:val="num" w:pos="4536"/>
      </w:tabs>
      <w:spacing w:before="240"/>
      <w:ind w:left="4536" w:hanging="567"/>
    </w:pPr>
  </w:style>
  <w:style w:type="paragraph" w:customStyle="1" w:styleId="RSDoubleIndent">
    <w:name w:val="RS Double Indent"/>
    <w:basedOn w:val="Normal"/>
    <w:pPr>
      <w:spacing w:before="180" w:after="180"/>
      <w:ind w:left="1134" w:right="1134"/>
    </w:pPr>
  </w:style>
  <w:style w:type="paragraph" w:customStyle="1" w:styleId="RSList1">
    <w:name w:val="RS List 1"/>
    <w:basedOn w:val="Normal"/>
    <w:pPr>
      <w:numPr>
        <w:numId w:val="38"/>
      </w:numPr>
      <w:spacing w:before="240"/>
    </w:pPr>
  </w:style>
  <w:style w:type="paragraph" w:customStyle="1" w:styleId="RSList2">
    <w:name w:val="RS List 2"/>
    <w:basedOn w:val="Normal"/>
    <w:pPr>
      <w:numPr>
        <w:ilvl w:val="1"/>
        <w:numId w:val="38"/>
      </w:numPr>
      <w:tabs>
        <w:tab w:val="clear" w:pos="567"/>
      </w:tabs>
      <w:spacing w:before="240"/>
    </w:pPr>
  </w:style>
  <w:style w:type="paragraph" w:customStyle="1" w:styleId="RSList3">
    <w:name w:val="RS List 3"/>
    <w:basedOn w:val="Normal"/>
    <w:pPr>
      <w:numPr>
        <w:ilvl w:val="2"/>
        <w:numId w:val="38"/>
      </w:numPr>
      <w:tabs>
        <w:tab w:val="clear" w:pos="567"/>
        <w:tab w:val="clear" w:pos="1854"/>
      </w:tabs>
      <w:spacing w:before="240"/>
    </w:pPr>
  </w:style>
  <w:style w:type="paragraph" w:customStyle="1" w:styleId="RSList4">
    <w:name w:val="RS List 4"/>
    <w:basedOn w:val="Normal"/>
    <w:pPr>
      <w:numPr>
        <w:ilvl w:val="3"/>
        <w:numId w:val="38"/>
      </w:numPr>
      <w:tabs>
        <w:tab w:val="clear" w:pos="567"/>
      </w:tabs>
      <w:spacing w:before="240"/>
    </w:pPr>
  </w:style>
  <w:style w:type="paragraph" w:customStyle="1" w:styleId="RSList5">
    <w:name w:val="RS List 5"/>
    <w:basedOn w:val="Normal"/>
    <w:pPr>
      <w:numPr>
        <w:ilvl w:val="4"/>
        <w:numId w:val="38"/>
      </w:numPr>
      <w:tabs>
        <w:tab w:val="clear" w:pos="567"/>
      </w:tabs>
      <w:spacing w:before="240"/>
    </w:pPr>
  </w:style>
  <w:style w:type="paragraph" w:customStyle="1" w:styleId="RSList6">
    <w:name w:val="RS List 6"/>
    <w:basedOn w:val="Normal"/>
    <w:pPr>
      <w:numPr>
        <w:ilvl w:val="5"/>
        <w:numId w:val="38"/>
      </w:numPr>
      <w:tabs>
        <w:tab w:val="clear" w:pos="567"/>
      </w:tabs>
      <w:spacing w:before="240"/>
    </w:pPr>
  </w:style>
  <w:style w:type="paragraph" w:customStyle="1" w:styleId="RSList7">
    <w:name w:val="RS List 7"/>
    <w:basedOn w:val="Normal"/>
    <w:pPr>
      <w:numPr>
        <w:ilvl w:val="6"/>
        <w:numId w:val="38"/>
      </w:numPr>
      <w:tabs>
        <w:tab w:val="clear" w:pos="567"/>
        <w:tab w:val="clear" w:pos="4122"/>
      </w:tabs>
      <w:spacing w:before="240"/>
    </w:pPr>
  </w:style>
  <w:style w:type="paragraph" w:customStyle="1" w:styleId="RSList8">
    <w:name w:val="RS List 8"/>
    <w:basedOn w:val="Normal"/>
    <w:pPr>
      <w:numPr>
        <w:ilvl w:val="7"/>
        <w:numId w:val="38"/>
      </w:numPr>
      <w:tabs>
        <w:tab w:val="clear" w:pos="567"/>
      </w:tabs>
      <w:spacing w:before="240"/>
    </w:pPr>
  </w:style>
  <w:style w:type="paragraph" w:customStyle="1" w:styleId="RSList9">
    <w:name w:val="RS List 9"/>
    <w:basedOn w:val="Normal"/>
    <w:pPr>
      <w:numPr>
        <w:ilvl w:val="8"/>
        <w:numId w:val="38"/>
      </w:numPr>
      <w:tabs>
        <w:tab w:val="clear" w:pos="567"/>
        <w:tab w:val="clear" w:pos="5256"/>
      </w:tabs>
      <w:spacing w:before="240"/>
    </w:pPr>
  </w:style>
  <w:style w:type="paragraph" w:customStyle="1" w:styleId="RSQuotation">
    <w:name w:val="RS Quotation"/>
    <w:basedOn w:val="Normal"/>
    <w:pPr>
      <w:spacing w:before="180" w:after="180"/>
      <w:ind w:left="1134" w:right="1134"/>
    </w:pPr>
    <w:rPr>
      <w:rFonts w:ascii="Arial" w:hAnsi="Arial"/>
      <w:sz w:val="20"/>
    </w:rPr>
  </w:style>
  <w:style w:type="paragraph" w:customStyle="1" w:styleId="RSBriefList1">
    <w:name w:val="RS Brief List 1"/>
    <w:basedOn w:val="Normal"/>
    <w:pPr>
      <w:numPr>
        <w:numId w:val="39"/>
      </w:numPr>
    </w:pPr>
  </w:style>
  <w:style w:type="paragraph" w:customStyle="1" w:styleId="RSBriefList2">
    <w:name w:val="RS Brief List 2"/>
    <w:basedOn w:val="Normal"/>
    <w:pPr>
      <w:numPr>
        <w:ilvl w:val="1"/>
        <w:numId w:val="40"/>
      </w:numPr>
    </w:pPr>
  </w:style>
  <w:style w:type="paragraph" w:customStyle="1" w:styleId="RSBriefList3">
    <w:name w:val="RS Brief List 3"/>
    <w:basedOn w:val="Normal"/>
    <w:pPr>
      <w:numPr>
        <w:ilvl w:val="2"/>
        <w:numId w:val="41"/>
      </w:numPr>
    </w:pPr>
  </w:style>
  <w:style w:type="paragraph" w:customStyle="1" w:styleId="RSBriefList4">
    <w:name w:val="RS Brief List 4"/>
    <w:basedOn w:val="Normal"/>
    <w:pPr>
      <w:numPr>
        <w:ilvl w:val="3"/>
        <w:numId w:val="42"/>
      </w:numPr>
    </w:pPr>
  </w:style>
  <w:style w:type="paragraph" w:customStyle="1" w:styleId="RSBriefList5">
    <w:name w:val="RS Brief List 5"/>
    <w:basedOn w:val="Normal"/>
    <w:pPr>
      <w:numPr>
        <w:ilvl w:val="4"/>
        <w:numId w:val="43"/>
      </w:numPr>
    </w:pPr>
  </w:style>
  <w:style w:type="paragraph" w:customStyle="1" w:styleId="RSBriefList6">
    <w:name w:val="RS Brief List 6"/>
    <w:basedOn w:val="Normal"/>
    <w:pPr>
      <w:numPr>
        <w:ilvl w:val="5"/>
        <w:numId w:val="44"/>
      </w:numPr>
    </w:pPr>
  </w:style>
  <w:style w:type="paragraph" w:customStyle="1" w:styleId="RSBriefList7">
    <w:name w:val="RS Brief List 7"/>
    <w:basedOn w:val="Normal"/>
    <w:pPr>
      <w:numPr>
        <w:ilvl w:val="6"/>
        <w:numId w:val="45"/>
      </w:numPr>
    </w:pPr>
  </w:style>
  <w:style w:type="paragraph" w:customStyle="1" w:styleId="RSBriefList8">
    <w:name w:val="RS Brief List 8"/>
    <w:basedOn w:val="Normal"/>
    <w:pPr>
      <w:numPr>
        <w:ilvl w:val="7"/>
        <w:numId w:val="46"/>
      </w:numPr>
    </w:pPr>
  </w:style>
  <w:style w:type="paragraph" w:customStyle="1" w:styleId="RSBriefList9">
    <w:name w:val="RS Brief List 9"/>
    <w:basedOn w:val="Normal"/>
    <w:pPr>
      <w:numPr>
        <w:ilvl w:val="8"/>
        <w:numId w:val="47"/>
      </w:numPr>
    </w:pPr>
  </w:style>
  <w:style w:type="paragraph" w:customStyle="1" w:styleId="RSBulletedList">
    <w:name w:val="RS Bulleted List"/>
    <w:basedOn w:val="Normal"/>
    <w:pPr>
      <w:numPr>
        <w:numId w:val="48"/>
      </w:numPr>
      <w:spacing w:before="240"/>
    </w:pPr>
  </w:style>
  <w:style w:type="paragraph" w:customStyle="1" w:styleId="RSRecitalsList">
    <w:name w:val="RS Recitals List"/>
    <w:basedOn w:val="Normal"/>
    <w:pPr>
      <w:numPr>
        <w:numId w:val="49"/>
      </w:num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2000\Templates\RS2%20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6" ma:contentTypeDescription="Create a new document." ma:contentTypeScope="" ma:versionID="31fc560264ac8e21aa352b25ed7ea4f9">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23063e8a20fe1e45ba66696cb68aed61"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ECF4D-8A17-4206-A84B-50FD84B2E665}"/>
</file>

<file path=customXml/itemProps2.xml><?xml version="1.0" encoding="utf-8"?>
<ds:datastoreItem xmlns:ds="http://schemas.openxmlformats.org/officeDocument/2006/customXml" ds:itemID="{60D674B4-02CD-4FC7-97D4-D9BD4FBDF7C6}"/>
</file>

<file path=docProps/app.xml><?xml version="1.0" encoding="utf-8"?>
<Properties xmlns="http://schemas.openxmlformats.org/officeDocument/2006/extended-properties" xmlns:vt="http://schemas.openxmlformats.org/officeDocument/2006/docPropsVTypes">
  <Template>Memo</Template>
  <TotalTime>0</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Candice D. Grant</dc:creator>
  <cp:keywords/>
  <dc:description/>
  <cp:lastModifiedBy>Dean Zimmer</cp:lastModifiedBy>
  <cp:revision>2</cp:revision>
  <cp:lastPrinted>2001-04-13T23:55:00Z</cp:lastPrinted>
  <dcterms:created xsi:type="dcterms:W3CDTF">2024-01-01T22:06:00Z</dcterms:created>
  <dcterms:modified xsi:type="dcterms:W3CDTF">2024-01-01T22:06:00Z</dcterms:modified>
</cp:coreProperties>
</file>