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E99F1" w14:textId="77777777" w:rsidR="00E21C64" w:rsidRDefault="00E21C64" w:rsidP="00E21C64">
      <w:pPr>
        <w:pStyle w:val="xsection-e"/>
        <w:rPr>
          <w:b/>
          <w:bCs/>
          <w:lang w:val="en-GB"/>
        </w:rPr>
      </w:pPr>
      <w:r>
        <w:rPr>
          <w:b/>
          <w:bCs/>
          <w:lang w:val="en-GB"/>
        </w:rPr>
        <w:t>Ontario Academic license</w:t>
      </w:r>
    </w:p>
    <w:p w14:paraId="4CDCBC9F" w14:textId="77777777" w:rsidR="00E21C64" w:rsidRDefault="00E21C64" w:rsidP="00E21C64">
      <w:pPr>
        <w:pStyle w:val="xsection-e"/>
        <w:rPr>
          <w:b/>
          <w:bCs/>
          <w:lang w:val="en-GB"/>
        </w:rPr>
      </w:pPr>
    </w:p>
    <w:p w14:paraId="3D00FE11" w14:textId="69B48199" w:rsidR="00E21C64" w:rsidRDefault="00E21C64" w:rsidP="00E21C64">
      <w:pPr>
        <w:pStyle w:val="xsection-e"/>
      </w:pPr>
      <w:r>
        <w:rPr>
          <w:b/>
          <w:bCs/>
          <w:lang w:val="en-GB"/>
        </w:rPr>
        <w:t> </w:t>
      </w:r>
      <w:r>
        <w:rPr>
          <w:lang w:val="en-GB"/>
        </w:rPr>
        <w:t xml:space="preserve">(1)  The additional requirements for the issuing of an academic </w:t>
      </w:r>
      <w:bookmarkStart w:id="0" w:name="_GoBack"/>
      <w:bookmarkEnd w:id="0"/>
      <w:r w:rsidRPr="005B1F38">
        <w:rPr>
          <w:highlight w:val="yellow"/>
          <w:lang w:val="en-GB"/>
        </w:rPr>
        <w:t>certificate of registration</w:t>
      </w:r>
      <w:r>
        <w:rPr>
          <w:lang w:val="en-GB"/>
        </w:rPr>
        <w:t xml:space="preserve"> are the following:</w:t>
      </w:r>
    </w:p>
    <w:p w14:paraId="6A1F947C" w14:textId="77777777" w:rsidR="00E21C64" w:rsidRDefault="00E21C64" w:rsidP="00E21C64">
      <w:pPr>
        <w:pStyle w:val="xparagraph-e"/>
      </w:pPr>
      <w:r>
        <w:rPr>
          <w:lang w:val="en-GB"/>
        </w:rPr>
        <w:t>      1.   The applicant has a degree in dentistry evidencing successful completion of a course in dental studies of at least four years duration at a university-based dental school.</w:t>
      </w:r>
    </w:p>
    <w:p w14:paraId="58904FBB" w14:textId="77777777" w:rsidR="00E21C64" w:rsidRDefault="00E21C64" w:rsidP="00E21C64">
      <w:pPr>
        <w:pStyle w:val="xparagraph-e"/>
      </w:pPr>
      <w:r>
        <w:rPr>
          <w:lang w:val="en-GB"/>
        </w:rPr>
        <w:t>      2.   The applicant holds a full-time appointment of professorial rank to a faculty or school of dentistry at a university in Ontario.</w:t>
      </w:r>
    </w:p>
    <w:p w14:paraId="334FAE59" w14:textId="77777777" w:rsidR="00E21C64" w:rsidRDefault="00E21C64" w:rsidP="00E21C64">
      <w:pPr>
        <w:pStyle w:val="xparagraph-e"/>
      </w:pPr>
      <w:r>
        <w:rPr>
          <w:lang w:val="en-GB"/>
        </w:rPr>
        <w:t xml:space="preserve">      3.   The applicant </w:t>
      </w:r>
      <w:proofErr w:type="gramStart"/>
      <w:r>
        <w:rPr>
          <w:lang w:val="en-GB"/>
        </w:rPr>
        <w:t>is able to</w:t>
      </w:r>
      <w:proofErr w:type="gramEnd"/>
      <w:r>
        <w:rPr>
          <w:lang w:val="en-GB"/>
        </w:rPr>
        <w:t xml:space="preserve"> demonstrate the ability to speak and write either English or French with reasonable fluency.</w:t>
      </w:r>
    </w:p>
    <w:p w14:paraId="12E05803" w14:textId="77777777" w:rsidR="00E21C64" w:rsidRDefault="00E21C64" w:rsidP="00E21C64">
      <w:pPr>
        <w:pStyle w:val="xparagraph-e"/>
      </w:pPr>
      <w:r>
        <w:rPr>
          <w:lang w:val="en-GB"/>
        </w:rPr>
        <w:t>      4.   The applicant has successfully completed an examination in ethics and jurisprudence set or approved by the College.</w:t>
      </w:r>
    </w:p>
    <w:p w14:paraId="439D3019" w14:textId="77777777" w:rsidR="00E21C64" w:rsidRDefault="00E21C64" w:rsidP="00E21C64">
      <w:pPr>
        <w:pStyle w:val="xparagraph-e"/>
      </w:pPr>
      <w:r>
        <w:rPr>
          <w:lang w:val="en-GB"/>
        </w:rPr>
        <w:t xml:space="preserve">      5.   The applicant is a Canadian citizen or a permanent resident of Canada or has received the appropriate authorization under the </w:t>
      </w:r>
      <w:r>
        <w:rPr>
          <w:rStyle w:val="xovitalic"/>
          <w:lang w:val="en-GB"/>
        </w:rPr>
        <w:t>Immigration and Refugee Protection Act</w:t>
      </w:r>
      <w:r>
        <w:rPr>
          <w:lang w:val="en-GB"/>
        </w:rPr>
        <w:t xml:space="preserve"> (Canada) to permit the applicant to engage in the practice of dentistry in Canada as authorized by the certificate.  O. Reg. 407/04, s. 1.</w:t>
      </w:r>
    </w:p>
    <w:p w14:paraId="004B1417" w14:textId="77777777" w:rsidR="00E21C64" w:rsidRDefault="00E21C64" w:rsidP="00E21C64">
      <w:pPr>
        <w:pStyle w:val="xsubsection-e"/>
      </w:pPr>
      <w:r>
        <w:rPr>
          <w:lang w:val="en-GB"/>
        </w:rPr>
        <w:t xml:space="preserve">    (2)  An </w:t>
      </w:r>
      <w:r w:rsidRPr="005B1F38">
        <w:rPr>
          <w:highlight w:val="yellow"/>
          <w:lang w:val="en-GB"/>
        </w:rPr>
        <w:t>academic certificate of registration</w:t>
      </w:r>
      <w:r>
        <w:rPr>
          <w:lang w:val="en-GB"/>
        </w:rPr>
        <w:t xml:space="preserve"> is subject to the following terms, conditions and limitations:</w:t>
      </w:r>
    </w:p>
    <w:p w14:paraId="5B4E6423" w14:textId="77777777" w:rsidR="00E21C64" w:rsidRDefault="00E21C64" w:rsidP="00E21C64">
      <w:pPr>
        <w:pStyle w:val="xparagraph-e"/>
      </w:pPr>
      <w:r>
        <w:rPr>
          <w:lang w:val="en-GB"/>
        </w:rPr>
        <w:t>      1.   The certificate is automatically revoked when the member ceases to hold an appointment of professorial rank to a faculty or school of dentistry at a university in Ontario.</w:t>
      </w:r>
    </w:p>
    <w:p w14:paraId="69646BE1" w14:textId="77777777" w:rsidR="00E21C64" w:rsidRDefault="00E21C64" w:rsidP="00E21C64">
      <w:pPr>
        <w:pStyle w:val="xparagraph-e"/>
      </w:pPr>
      <w:r>
        <w:rPr>
          <w:lang w:val="en-GB"/>
        </w:rPr>
        <w:t>      2.   The member may engage in the practice of dentistry only in the faculty or school of dentistry or in a hospital or other facility formally associated with that faculty or school.</w:t>
      </w:r>
    </w:p>
    <w:p w14:paraId="4C8B84CF" w14:textId="77777777" w:rsidR="00E21C64" w:rsidRDefault="00E21C64" w:rsidP="00E21C64">
      <w:pPr>
        <w:pStyle w:val="xparagraph-e"/>
      </w:pPr>
      <w:r>
        <w:rPr>
          <w:lang w:val="en-GB"/>
        </w:rPr>
        <w:t>      3.   The member may not charge a fee for the performance of any act within the scope of practice of dentistry.  O. Reg. 407/04, s. 1.</w:t>
      </w:r>
    </w:p>
    <w:p w14:paraId="1F72CC86" w14:textId="77777777" w:rsidR="00E21C64" w:rsidRDefault="00E21C64" w:rsidP="00E21C64">
      <w:pPr>
        <w:pStyle w:val="xsubsection-e"/>
      </w:pPr>
      <w:r>
        <w:rPr>
          <w:lang w:val="en-GB"/>
        </w:rPr>
        <w:t>    (3)  Paragraphs 2 and 3 of subsection (2) do not apply to a holder of an academic certificate issued before this section came into force.  O. Reg. 407/04, s. 1.</w:t>
      </w:r>
    </w:p>
    <w:p w14:paraId="121CE38F" w14:textId="77777777" w:rsidR="00E21C64" w:rsidRDefault="00E21C64" w:rsidP="00E21C64">
      <w:pPr>
        <w:pStyle w:val="xsubsection-e"/>
      </w:pPr>
      <w:r>
        <w:rPr>
          <w:lang w:val="en-GB"/>
        </w:rPr>
        <w:t>    (4)  Paragraph 3 of subsection (2) shall not be interpreted as in any way affecting the ability of the faculty or school of dentistry or hospital or facility formally associated with that faculty or school to charge fees for services which it has provided.  O. Reg. 407/04, s. 1.</w:t>
      </w:r>
    </w:p>
    <w:p w14:paraId="7299E927" w14:textId="60998F40" w:rsidR="00E21C64" w:rsidRDefault="00E21C64" w:rsidP="00E21C64">
      <w:pPr>
        <w:pStyle w:val="xmsonormal"/>
      </w:pPr>
    </w:p>
    <w:p w14:paraId="5A2427D7" w14:textId="77777777" w:rsidR="0001565C" w:rsidRDefault="0001565C"/>
    <w:sectPr w:rsidR="000156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C64"/>
    <w:rsid w:val="0001565C"/>
    <w:rsid w:val="005B1F38"/>
    <w:rsid w:val="00E21C64"/>
    <w:rsid w:val="00FA23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EF97F"/>
  <w15:chartTrackingRefBased/>
  <w15:docId w15:val="{016F3C53-7CB6-40BA-AD81-6634A806D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section-e">
    <w:name w:val="x_section-e"/>
    <w:basedOn w:val="Normal"/>
    <w:rsid w:val="00E21C6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paragraph-e">
    <w:name w:val="x_paragraph-e"/>
    <w:basedOn w:val="Normal"/>
    <w:rsid w:val="00E21C6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xovitalic">
    <w:name w:val="x_ovitalic"/>
    <w:basedOn w:val="DefaultParagraphFont"/>
    <w:rsid w:val="00E21C64"/>
  </w:style>
  <w:style w:type="paragraph" w:customStyle="1" w:styleId="xsubsection-e">
    <w:name w:val="x_subsection-e"/>
    <w:basedOn w:val="Normal"/>
    <w:rsid w:val="00E21C6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msonormal">
    <w:name w:val="x_msonormal"/>
    <w:basedOn w:val="Normal"/>
    <w:rsid w:val="00E21C64"/>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44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 White</dc:creator>
  <cp:keywords/>
  <dc:description/>
  <cp:lastModifiedBy>Bernie White</cp:lastModifiedBy>
  <cp:revision>2</cp:revision>
  <dcterms:created xsi:type="dcterms:W3CDTF">2019-02-13T21:36:00Z</dcterms:created>
  <dcterms:modified xsi:type="dcterms:W3CDTF">2019-04-18T16:09:00Z</dcterms:modified>
</cp:coreProperties>
</file>